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8B7505" w:rsidRPr="008B7505">
        <w:rPr>
          <w:rFonts w:asciiTheme="majorEastAsia" w:eastAsiaTheme="majorEastAsia" w:hAnsiTheme="majorEastAsia" w:hint="eastAsia"/>
          <w:b/>
          <w:color w:val="0000FF"/>
          <w:sz w:val="22"/>
        </w:rPr>
        <w:t>共同生活援助</w:t>
      </w:r>
      <w:r w:rsidR="00614497">
        <w:rPr>
          <w:rFonts w:asciiTheme="majorEastAsia" w:eastAsiaTheme="majorEastAsia" w:hAnsiTheme="majorEastAsia" w:hint="eastAsia"/>
          <w:b/>
          <w:color w:val="0000FF"/>
          <w:sz w:val="22"/>
        </w:rPr>
        <w:t>）</w:t>
      </w:r>
      <w:r w:rsidR="00140BA9">
        <w:rPr>
          <w:rFonts w:asciiTheme="majorEastAsia" w:eastAsiaTheme="majorEastAsia" w:hAnsiTheme="majorEastAsia" w:hint="eastAsia"/>
          <w:b/>
          <w:color w:val="0000FF"/>
          <w:sz w:val="22"/>
        </w:rPr>
        <w:t>自己点検表</w:t>
      </w:r>
    </w:p>
    <w:p w:rsidR="00E26E4F" w:rsidRPr="003D4931" w:rsidRDefault="00384D2B">
      <w:pPr>
        <w:rPr>
          <w:u w:val="single"/>
        </w:rPr>
      </w:pPr>
      <w:r>
        <w:rPr>
          <w:rFonts w:hint="eastAsia"/>
          <w:u w:val="single"/>
        </w:rPr>
        <w:t xml:space="preserve">事業所の名称：　　　　　　　　　　　　　　　</w:t>
      </w:r>
      <w:r w:rsidR="00140BA9">
        <w:rPr>
          <w:rFonts w:hint="eastAsia"/>
          <w:u w:val="single"/>
        </w:rPr>
        <w:t>自己点検</w:t>
      </w:r>
      <w:r>
        <w:rPr>
          <w:rFonts w:hint="eastAsia"/>
          <w:u w:val="single"/>
        </w:rPr>
        <w:t>日：令和</w:t>
      </w:r>
      <w:r w:rsidR="00D4774A" w:rsidRPr="003D4931">
        <w:rPr>
          <w:rFonts w:hint="eastAsia"/>
          <w:u w:val="single"/>
        </w:rPr>
        <w:t xml:space="preserve">　　年　　月　　日（　）　　</w:t>
      </w:r>
      <w:r w:rsidR="00140BA9">
        <w:rPr>
          <w:rFonts w:hint="eastAsia"/>
          <w:u w:val="single"/>
        </w:rPr>
        <w:t>記入者　職</w:t>
      </w:r>
      <w:r w:rsidR="00140BA9" w:rsidRPr="003D4931">
        <w:rPr>
          <w:rFonts w:hint="eastAsia"/>
          <w:u w:val="single"/>
        </w:rPr>
        <w:t>氏名</w:t>
      </w:r>
      <w:bookmarkStart w:id="0" w:name="_GoBack"/>
      <w:bookmarkEnd w:id="0"/>
      <w:r w:rsidR="00D4774A" w:rsidRPr="003D4931">
        <w:rPr>
          <w:rFonts w:hint="eastAsia"/>
          <w:u w:val="single"/>
        </w:rPr>
        <w:t>：</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642"/>
        <w:gridCol w:w="871"/>
      </w:tblGrid>
      <w:tr w:rsidR="003305F9" w:rsidRPr="008B7505" w:rsidTr="00AF0DED">
        <w:trPr>
          <w:trHeight w:val="3900"/>
          <w:tblCellSpacing w:w="20" w:type="dxa"/>
        </w:trPr>
        <w:tc>
          <w:tcPr>
            <w:tcW w:w="6898" w:type="dxa"/>
          </w:tcPr>
          <w:p w:rsidR="00204E75" w:rsidRPr="008B7505" w:rsidRDefault="00204E75" w:rsidP="008B7505">
            <w:pPr>
              <w:pStyle w:val="title-irregular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0"/>
                <w:rFonts w:asciiTheme="minorEastAsia" w:eastAsiaTheme="minorEastAsia" w:hAnsiTheme="minorEastAsia" w:hint="eastAsia"/>
                <w:color w:val="000000"/>
                <w:sz w:val="18"/>
                <w:szCs w:val="18"/>
              </w:rPr>
              <w:t>○鳥取県障害福祉サービス事業に関する条例</w:t>
            </w:r>
          </w:p>
          <w:p w:rsidR="00204E75" w:rsidRPr="008B7505" w:rsidRDefault="00204E75" w:rsidP="008B7505">
            <w:pPr>
              <w:pStyle w:val="date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1"/>
                <w:rFonts w:asciiTheme="minorEastAsia" w:eastAsiaTheme="minorEastAsia" w:hAnsiTheme="minorEastAsia" w:hint="eastAsia"/>
                <w:color w:val="000000"/>
                <w:sz w:val="18"/>
                <w:szCs w:val="18"/>
              </w:rPr>
              <w:t>平成24年12月21日</w:t>
            </w:r>
          </w:p>
          <w:p w:rsidR="00204E75" w:rsidRPr="008B7505" w:rsidRDefault="00204E75" w:rsidP="008B7505">
            <w:pPr>
              <w:pStyle w:val="number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2"/>
                <w:rFonts w:asciiTheme="minorEastAsia" w:eastAsiaTheme="minorEastAsia" w:hAnsiTheme="minorEastAsia" w:hint="eastAsia"/>
                <w:color w:val="000000"/>
                <w:sz w:val="18"/>
                <w:szCs w:val="18"/>
              </w:rPr>
              <w:t>鳥取県条例第71号</w:t>
            </w:r>
          </w:p>
          <w:p w:rsidR="00204E75" w:rsidRPr="008B7505" w:rsidRDefault="00204E75" w:rsidP="008B7505">
            <w:pPr>
              <w:pStyle w:val="p3"/>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p20"/>
                <w:rFonts w:asciiTheme="minorEastAsia" w:eastAsiaTheme="minorEastAsia" w:hAnsiTheme="minorEastAsia" w:hint="eastAsia"/>
                <w:color w:val="000000"/>
                <w:sz w:val="18"/>
                <w:szCs w:val="18"/>
              </w:rPr>
              <w:t>鳥取県障害福祉サービス事業に関する条例をここに公布する。</w:t>
            </w:r>
            <w:r w:rsidR="00F229B8">
              <w:rPr>
                <w:rStyle w:val="p20"/>
                <w:rFonts w:asciiTheme="minorEastAsia" w:eastAsiaTheme="minorEastAsia" w:hAnsiTheme="minorEastAsia" w:hint="eastAsia"/>
                <w:color w:val="000000"/>
                <w:sz w:val="18"/>
                <w:szCs w:val="18"/>
              </w:rPr>
              <w:t xml:space="preserve">　</w:t>
            </w:r>
          </w:p>
          <w:p w:rsidR="00204E75" w:rsidRPr="008B7505" w:rsidRDefault="00204E75" w:rsidP="008B7505">
            <w:pPr>
              <w:pStyle w:val="title2"/>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3"/>
                <w:rFonts w:asciiTheme="minorEastAsia" w:eastAsiaTheme="minorEastAsia" w:hAnsiTheme="minorEastAsia" w:hint="eastAsia"/>
                <w:color w:val="000000"/>
                <w:sz w:val="18"/>
                <w:szCs w:val="18"/>
              </w:rPr>
              <w:t>鳥取県障害福祉サービス事業に関する条例</w:t>
            </w:r>
          </w:p>
          <w:p w:rsidR="00424A37" w:rsidRDefault="00424A37" w:rsidP="00424A37">
            <w:pPr>
              <w:pStyle w:val="title7"/>
              <w:shd w:val="clear" w:color="auto" w:fill="FFFFFF"/>
              <w:spacing w:before="0" w:beforeAutospacing="0" w:after="0" w:afterAutospacing="0" w:line="260" w:lineRule="exact"/>
              <w:rPr>
                <w:rFonts w:ascii="ＭＳ 明朝" w:eastAsia="ＭＳ 明朝" w:hAnsi="ＭＳ 明朝"/>
                <w:color w:val="000000"/>
                <w:sz w:val="18"/>
                <w:szCs w:val="18"/>
              </w:rPr>
            </w:pPr>
            <w:r>
              <w:rPr>
                <w:rStyle w:val="cm34"/>
                <w:rFonts w:ascii="ＭＳ 明朝" w:eastAsia="ＭＳ 明朝" w:hAnsi="ＭＳ 明朝" w:hint="eastAsia"/>
                <w:color w:val="000000"/>
                <w:sz w:val="18"/>
                <w:szCs w:val="18"/>
              </w:rPr>
              <w:t>目次</w:t>
            </w:r>
          </w:p>
          <w:p w:rsidR="00424A37" w:rsidRDefault="00424A37" w:rsidP="00424A37">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57"/>
                <w:rFonts w:ascii="ＭＳ 明朝" w:eastAsia="ＭＳ 明朝" w:hAnsi="ＭＳ 明朝" w:hint="eastAsia"/>
                <w:color w:val="000000"/>
                <w:sz w:val="18"/>
                <w:szCs w:val="18"/>
              </w:rPr>
              <w:t>第1章</w:t>
            </w:r>
            <w:r>
              <w:rPr>
                <w:rFonts w:ascii="ＭＳ 明朝" w:eastAsia="ＭＳ 明朝" w:hAnsi="ＭＳ 明朝" w:hint="eastAsia"/>
                <w:color w:val="000000"/>
                <w:sz w:val="18"/>
                <w:szCs w:val="18"/>
              </w:rPr>
              <w:t xml:space="preserve">　</w:t>
            </w:r>
            <w:r>
              <w:rPr>
                <w:rStyle w:val="title16"/>
                <w:rFonts w:ascii="ＭＳ 明朝" w:eastAsia="ＭＳ 明朝" w:hAnsi="ＭＳ 明朝" w:hint="eastAsia"/>
                <w:color w:val="000000"/>
                <w:sz w:val="18"/>
                <w:szCs w:val="18"/>
              </w:rPr>
              <w:t>総則</w:t>
            </w:r>
            <w:r>
              <w:rPr>
                <w:rStyle w:val="p21"/>
                <w:rFonts w:ascii="ＭＳ 明朝" w:eastAsia="ＭＳ 明朝" w:hAnsi="ＭＳ 明朝" w:hint="eastAsia"/>
                <w:color w:val="000000"/>
                <w:sz w:val="18"/>
                <w:szCs w:val="18"/>
              </w:rPr>
              <w:t>(第1条―第4条)</w:t>
            </w:r>
          </w:p>
          <w:p w:rsidR="00424A37" w:rsidRDefault="00424A37" w:rsidP="00424A37">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58"/>
                <w:rFonts w:ascii="ＭＳ 明朝" w:eastAsia="ＭＳ 明朝" w:hAnsi="ＭＳ 明朝" w:hint="eastAsia"/>
                <w:color w:val="000000"/>
                <w:sz w:val="18"/>
                <w:szCs w:val="18"/>
              </w:rPr>
              <w:t>第2章</w:t>
            </w:r>
            <w:r>
              <w:rPr>
                <w:rFonts w:ascii="ＭＳ 明朝" w:eastAsia="ＭＳ 明朝" w:hAnsi="ＭＳ 明朝" w:hint="eastAsia"/>
                <w:color w:val="000000"/>
                <w:sz w:val="18"/>
                <w:szCs w:val="18"/>
              </w:rPr>
              <w:t xml:space="preserve">　</w:t>
            </w:r>
            <w:r>
              <w:rPr>
                <w:rStyle w:val="title17"/>
                <w:rFonts w:ascii="ＭＳ 明朝" w:eastAsia="ＭＳ 明朝" w:hAnsi="ＭＳ 明朝" w:hint="eastAsia"/>
                <w:color w:val="000000"/>
                <w:sz w:val="18"/>
                <w:szCs w:val="18"/>
              </w:rPr>
              <w:t>居宅介護、重度訪問介護、同行援護及び行動援護</w:t>
            </w:r>
            <w:r>
              <w:rPr>
                <w:rStyle w:val="p22"/>
                <w:rFonts w:ascii="ＭＳ 明朝" w:eastAsia="ＭＳ 明朝" w:hAnsi="ＭＳ 明朝" w:hint="eastAsia"/>
                <w:color w:val="000000"/>
                <w:sz w:val="18"/>
                <w:szCs w:val="18"/>
              </w:rPr>
              <w:t>(第5条・第6条)</w:t>
            </w:r>
          </w:p>
          <w:p w:rsidR="00424A37" w:rsidRDefault="00424A37" w:rsidP="00424A37">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59"/>
                <w:rFonts w:ascii="ＭＳ 明朝" w:eastAsia="ＭＳ 明朝" w:hAnsi="ＭＳ 明朝" w:hint="eastAsia"/>
                <w:color w:val="000000"/>
                <w:sz w:val="18"/>
                <w:szCs w:val="18"/>
              </w:rPr>
              <w:t>第3章</w:t>
            </w:r>
            <w:r>
              <w:rPr>
                <w:rFonts w:ascii="ＭＳ 明朝" w:eastAsia="ＭＳ 明朝" w:hAnsi="ＭＳ 明朝" w:hint="eastAsia"/>
                <w:color w:val="000000"/>
                <w:sz w:val="18"/>
                <w:szCs w:val="18"/>
              </w:rPr>
              <w:t xml:space="preserve">　</w:t>
            </w:r>
            <w:r>
              <w:rPr>
                <w:rStyle w:val="title18"/>
                <w:rFonts w:ascii="ＭＳ 明朝" w:eastAsia="ＭＳ 明朝" w:hAnsi="ＭＳ 明朝" w:hint="eastAsia"/>
                <w:color w:val="000000"/>
                <w:sz w:val="18"/>
                <w:szCs w:val="18"/>
              </w:rPr>
              <w:t>療養介護</w:t>
            </w:r>
            <w:r>
              <w:rPr>
                <w:rStyle w:val="p23"/>
                <w:rFonts w:ascii="ＭＳ 明朝" w:eastAsia="ＭＳ 明朝" w:hAnsi="ＭＳ 明朝" w:hint="eastAsia"/>
                <w:color w:val="000000"/>
                <w:sz w:val="18"/>
                <w:szCs w:val="18"/>
              </w:rPr>
              <w:t>(第7条・第8条)</w:t>
            </w:r>
          </w:p>
          <w:p w:rsidR="00424A37" w:rsidRDefault="00424A37" w:rsidP="00424A37">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0"/>
                <w:rFonts w:ascii="ＭＳ 明朝" w:eastAsia="ＭＳ 明朝" w:hAnsi="ＭＳ 明朝" w:hint="eastAsia"/>
                <w:color w:val="000000"/>
                <w:sz w:val="18"/>
                <w:szCs w:val="18"/>
              </w:rPr>
              <w:t>第4章</w:t>
            </w:r>
            <w:r>
              <w:rPr>
                <w:rFonts w:ascii="ＭＳ 明朝" w:eastAsia="ＭＳ 明朝" w:hAnsi="ＭＳ 明朝" w:hint="eastAsia"/>
                <w:color w:val="000000"/>
                <w:sz w:val="18"/>
                <w:szCs w:val="18"/>
              </w:rPr>
              <w:t xml:space="preserve">　</w:t>
            </w:r>
            <w:r>
              <w:rPr>
                <w:rStyle w:val="title19"/>
                <w:rFonts w:ascii="ＭＳ 明朝" w:eastAsia="ＭＳ 明朝" w:hAnsi="ＭＳ 明朝" w:hint="eastAsia"/>
                <w:color w:val="000000"/>
                <w:sz w:val="18"/>
                <w:szCs w:val="18"/>
              </w:rPr>
              <w:t>生活介護</w:t>
            </w:r>
            <w:r>
              <w:rPr>
                <w:rStyle w:val="p24"/>
                <w:rFonts w:ascii="ＭＳ 明朝" w:eastAsia="ＭＳ 明朝" w:hAnsi="ＭＳ 明朝" w:hint="eastAsia"/>
                <w:color w:val="000000"/>
                <w:sz w:val="18"/>
                <w:szCs w:val="18"/>
              </w:rPr>
              <w:t>(第9条・第10条)</w:t>
            </w:r>
          </w:p>
          <w:p w:rsidR="00424A37" w:rsidRDefault="00424A37" w:rsidP="00424A37">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1"/>
                <w:rFonts w:ascii="ＭＳ 明朝" w:eastAsia="ＭＳ 明朝" w:hAnsi="ＭＳ 明朝" w:hint="eastAsia"/>
                <w:color w:val="000000"/>
                <w:sz w:val="18"/>
                <w:szCs w:val="18"/>
              </w:rPr>
              <w:t>第5章</w:t>
            </w:r>
            <w:r>
              <w:rPr>
                <w:rFonts w:ascii="ＭＳ 明朝" w:eastAsia="ＭＳ 明朝" w:hAnsi="ＭＳ 明朝" w:hint="eastAsia"/>
                <w:color w:val="000000"/>
                <w:sz w:val="18"/>
                <w:szCs w:val="18"/>
              </w:rPr>
              <w:t xml:space="preserve">　</w:t>
            </w:r>
            <w:r>
              <w:rPr>
                <w:rStyle w:val="title20"/>
                <w:rFonts w:ascii="ＭＳ 明朝" w:eastAsia="ＭＳ 明朝" w:hAnsi="ＭＳ 明朝" w:hint="eastAsia"/>
                <w:color w:val="000000"/>
                <w:sz w:val="18"/>
                <w:szCs w:val="18"/>
              </w:rPr>
              <w:t>短期入所</w:t>
            </w:r>
            <w:r>
              <w:rPr>
                <w:rStyle w:val="p25"/>
                <w:rFonts w:ascii="ＭＳ 明朝" w:eastAsia="ＭＳ 明朝" w:hAnsi="ＭＳ 明朝" w:hint="eastAsia"/>
                <w:color w:val="000000"/>
                <w:sz w:val="18"/>
                <w:szCs w:val="18"/>
              </w:rPr>
              <w:t>(第11条・第12条)</w:t>
            </w:r>
          </w:p>
          <w:p w:rsidR="00424A37" w:rsidRDefault="00424A37" w:rsidP="00424A37">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2"/>
                <w:rFonts w:ascii="ＭＳ 明朝" w:eastAsia="ＭＳ 明朝" w:hAnsi="ＭＳ 明朝" w:hint="eastAsia"/>
                <w:color w:val="000000"/>
                <w:sz w:val="18"/>
                <w:szCs w:val="18"/>
              </w:rPr>
              <w:t>第6章</w:t>
            </w:r>
            <w:r>
              <w:rPr>
                <w:rFonts w:ascii="ＭＳ 明朝" w:eastAsia="ＭＳ 明朝" w:hAnsi="ＭＳ 明朝" w:hint="eastAsia"/>
                <w:color w:val="000000"/>
                <w:sz w:val="18"/>
                <w:szCs w:val="18"/>
              </w:rPr>
              <w:t xml:space="preserve">　</w:t>
            </w:r>
            <w:r>
              <w:rPr>
                <w:rStyle w:val="title21"/>
                <w:rFonts w:ascii="ＭＳ 明朝" w:eastAsia="ＭＳ 明朝" w:hAnsi="ＭＳ 明朝" w:hint="eastAsia"/>
                <w:color w:val="000000"/>
                <w:sz w:val="18"/>
                <w:szCs w:val="18"/>
              </w:rPr>
              <w:t>重度障害者等包括支援</w:t>
            </w:r>
            <w:r>
              <w:rPr>
                <w:rStyle w:val="p26"/>
                <w:rFonts w:ascii="ＭＳ 明朝" w:eastAsia="ＭＳ 明朝" w:hAnsi="ＭＳ 明朝" w:hint="eastAsia"/>
                <w:color w:val="000000"/>
                <w:sz w:val="18"/>
                <w:szCs w:val="18"/>
              </w:rPr>
              <w:t>(第13条・第14条)</w:t>
            </w:r>
          </w:p>
          <w:p w:rsidR="00424A37" w:rsidRDefault="00424A37" w:rsidP="00424A37">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3"/>
                <w:rFonts w:ascii="ＭＳ 明朝" w:eastAsia="ＭＳ 明朝" w:hAnsi="ＭＳ 明朝" w:hint="eastAsia"/>
                <w:color w:val="000000"/>
                <w:sz w:val="18"/>
                <w:szCs w:val="18"/>
              </w:rPr>
              <w:t>第7章</w:t>
            </w:r>
            <w:r>
              <w:rPr>
                <w:rFonts w:ascii="ＭＳ 明朝" w:eastAsia="ＭＳ 明朝" w:hAnsi="ＭＳ 明朝" w:hint="eastAsia"/>
                <w:color w:val="000000"/>
                <w:sz w:val="18"/>
                <w:szCs w:val="18"/>
              </w:rPr>
              <w:t xml:space="preserve">　</w:t>
            </w:r>
            <w:r>
              <w:rPr>
                <w:rStyle w:val="title22"/>
                <w:rFonts w:ascii="ＭＳ 明朝" w:eastAsia="ＭＳ 明朝" w:hAnsi="ＭＳ 明朝" w:hint="eastAsia"/>
                <w:color w:val="000000"/>
                <w:sz w:val="18"/>
                <w:szCs w:val="18"/>
              </w:rPr>
              <w:t>自立訓練</w:t>
            </w:r>
            <w:r>
              <w:rPr>
                <w:rStyle w:val="p27"/>
                <w:rFonts w:ascii="ＭＳ 明朝" w:eastAsia="ＭＳ 明朝" w:hAnsi="ＭＳ 明朝" w:hint="eastAsia"/>
                <w:color w:val="000000"/>
                <w:sz w:val="18"/>
                <w:szCs w:val="18"/>
              </w:rPr>
              <w:t>(第15条・第16条)</w:t>
            </w:r>
          </w:p>
          <w:p w:rsidR="00424A37" w:rsidRDefault="00424A37" w:rsidP="00424A37">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4"/>
                <w:rFonts w:ascii="ＭＳ 明朝" w:eastAsia="ＭＳ 明朝" w:hAnsi="ＭＳ 明朝" w:hint="eastAsia"/>
                <w:color w:val="000000"/>
                <w:sz w:val="18"/>
                <w:szCs w:val="18"/>
              </w:rPr>
              <w:t>第8章</w:t>
            </w:r>
            <w:r>
              <w:rPr>
                <w:rFonts w:ascii="ＭＳ 明朝" w:eastAsia="ＭＳ 明朝" w:hAnsi="ＭＳ 明朝" w:hint="eastAsia"/>
                <w:color w:val="000000"/>
                <w:sz w:val="18"/>
                <w:szCs w:val="18"/>
              </w:rPr>
              <w:t xml:space="preserve">　</w:t>
            </w:r>
            <w:r>
              <w:rPr>
                <w:rStyle w:val="title23"/>
                <w:rFonts w:ascii="ＭＳ 明朝" w:eastAsia="ＭＳ 明朝" w:hAnsi="ＭＳ 明朝" w:hint="eastAsia"/>
                <w:color w:val="000000"/>
                <w:sz w:val="18"/>
                <w:szCs w:val="18"/>
              </w:rPr>
              <w:t>就労移行支援</w:t>
            </w:r>
            <w:r>
              <w:rPr>
                <w:rStyle w:val="p28"/>
                <w:rFonts w:ascii="ＭＳ 明朝" w:eastAsia="ＭＳ 明朝" w:hAnsi="ＭＳ 明朝" w:hint="eastAsia"/>
                <w:color w:val="000000"/>
                <w:sz w:val="18"/>
                <w:szCs w:val="18"/>
              </w:rPr>
              <w:t>(第17条・第18条)</w:t>
            </w:r>
          </w:p>
          <w:p w:rsidR="00424A37" w:rsidRPr="00B61FF4" w:rsidRDefault="00424A37" w:rsidP="00424A37">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5"/>
                <w:rFonts w:ascii="ＭＳ 明朝" w:eastAsia="ＭＳ 明朝" w:hAnsi="ＭＳ 明朝" w:hint="eastAsia"/>
                <w:color w:val="000000"/>
                <w:sz w:val="18"/>
                <w:szCs w:val="18"/>
              </w:rPr>
              <w:t>第9章</w:t>
            </w:r>
            <w:r>
              <w:rPr>
                <w:rFonts w:ascii="ＭＳ 明朝" w:eastAsia="ＭＳ 明朝" w:hAnsi="ＭＳ 明朝" w:hint="eastAsia"/>
                <w:color w:val="000000"/>
                <w:sz w:val="18"/>
                <w:szCs w:val="18"/>
              </w:rPr>
              <w:t xml:space="preserve">　</w:t>
            </w:r>
            <w:r>
              <w:rPr>
                <w:rStyle w:val="title24"/>
                <w:rFonts w:ascii="ＭＳ 明朝" w:eastAsia="ＭＳ 明朝" w:hAnsi="ＭＳ 明朝" w:hint="eastAsia"/>
                <w:color w:val="000000"/>
                <w:sz w:val="18"/>
                <w:szCs w:val="18"/>
              </w:rPr>
              <w:t>就労継続支援</w:t>
            </w:r>
            <w:r w:rsidRPr="00B61FF4">
              <w:rPr>
                <w:rStyle w:val="p29"/>
                <w:rFonts w:ascii="ＭＳ 明朝" w:eastAsia="ＭＳ 明朝" w:hAnsi="ＭＳ 明朝" w:hint="eastAsia"/>
                <w:color w:val="000000"/>
                <w:sz w:val="18"/>
                <w:szCs w:val="18"/>
              </w:rPr>
              <w:t>(第19条・第20条)</w:t>
            </w:r>
          </w:p>
          <w:p w:rsidR="00424A37" w:rsidRDefault="00424A37" w:rsidP="00424A37">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6"/>
                <w:rFonts w:ascii="ＭＳ 明朝" w:eastAsia="ＭＳ 明朝" w:hAnsi="ＭＳ 明朝" w:hint="eastAsia"/>
                <w:color w:val="000000"/>
                <w:sz w:val="18"/>
                <w:szCs w:val="18"/>
              </w:rPr>
              <w:t>第10章</w:t>
            </w:r>
            <w:r>
              <w:rPr>
                <w:rFonts w:ascii="ＭＳ 明朝" w:eastAsia="ＭＳ 明朝" w:hAnsi="ＭＳ 明朝" w:hint="eastAsia"/>
                <w:color w:val="000000"/>
                <w:sz w:val="18"/>
                <w:szCs w:val="18"/>
              </w:rPr>
              <w:t xml:space="preserve">　就労定着支援（第21条・第22条）</w:t>
            </w:r>
          </w:p>
          <w:p w:rsidR="00424A37" w:rsidRDefault="00424A37" w:rsidP="00424A37">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Fonts w:ascii="ＭＳ 明朝" w:eastAsia="ＭＳ 明朝" w:hAnsi="ＭＳ 明朝" w:hint="eastAsia"/>
                <w:color w:val="000000"/>
                <w:sz w:val="18"/>
                <w:szCs w:val="18"/>
              </w:rPr>
              <w:t>第11章　自立生活援助（第23条・第24条）</w:t>
            </w:r>
          </w:p>
          <w:p w:rsidR="00424A37" w:rsidRDefault="00424A37" w:rsidP="00424A37">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第12章　</w:t>
            </w:r>
            <w:r>
              <w:rPr>
                <w:rStyle w:val="title25"/>
                <w:rFonts w:ascii="ＭＳ 明朝" w:eastAsia="ＭＳ 明朝" w:hAnsi="ＭＳ 明朝" w:hint="eastAsia"/>
                <w:color w:val="000000"/>
                <w:sz w:val="18"/>
                <w:szCs w:val="18"/>
              </w:rPr>
              <w:t>共同生活援助</w:t>
            </w:r>
            <w:r>
              <w:rPr>
                <w:rStyle w:val="p30"/>
                <w:rFonts w:ascii="ＭＳ 明朝" w:eastAsia="ＭＳ 明朝" w:hAnsi="ＭＳ 明朝" w:hint="eastAsia"/>
                <w:color w:val="000000"/>
                <w:sz w:val="18"/>
                <w:szCs w:val="18"/>
              </w:rPr>
              <w:t>(第25条・第26条)</w:t>
            </w:r>
          </w:p>
          <w:p w:rsidR="00424A37" w:rsidRDefault="00424A37" w:rsidP="00424A37">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7"/>
                <w:rFonts w:ascii="ＭＳ 明朝" w:eastAsia="ＭＳ 明朝" w:hAnsi="ＭＳ 明朝" w:hint="eastAsia"/>
                <w:color w:val="000000"/>
                <w:sz w:val="18"/>
                <w:szCs w:val="18"/>
              </w:rPr>
              <w:t>第13章</w:t>
            </w:r>
            <w:r>
              <w:rPr>
                <w:rFonts w:ascii="ＭＳ 明朝" w:eastAsia="ＭＳ 明朝" w:hAnsi="ＭＳ 明朝" w:hint="eastAsia"/>
                <w:color w:val="000000"/>
                <w:sz w:val="18"/>
                <w:szCs w:val="18"/>
              </w:rPr>
              <w:t xml:space="preserve">　</w:t>
            </w:r>
            <w:r>
              <w:rPr>
                <w:rStyle w:val="title26"/>
                <w:rFonts w:ascii="ＭＳ 明朝" w:eastAsia="ＭＳ 明朝" w:hAnsi="ＭＳ 明朝" w:hint="eastAsia"/>
                <w:color w:val="000000"/>
                <w:sz w:val="18"/>
                <w:szCs w:val="18"/>
              </w:rPr>
              <w:t>多機能型の特例</w:t>
            </w:r>
            <w:r>
              <w:rPr>
                <w:rStyle w:val="p31"/>
                <w:rFonts w:ascii="ＭＳ 明朝" w:eastAsia="ＭＳ 明朝" w:hAnsi="ＭＳ 明朝" w:hint="eastAsia"/>
                <w:color w:val="000000"/>
                <w:sz w:val="18"/>
                <w:szCs w:val="18"/>
              </w:rPr>
              <w:t>(第27条)</w:t>
            </w:r>
          </w:p>
          <w:p w:rsidR="00204E75" w:rsidRPr="008B7505" w:rsidRDefault="00424A37" w:rsidP="00424A37">
            <w:pPr>
              <w:pStyle w:val="tocitem-supplement"/>
              <w:shd w:val="clear" w:color="auto" w:fill="FFFFFF"/>
              <w:spacing w:before="0" w:beforeAutospacing="0" w:after="0" w:afterAutospacing="0"/>
              <w:ind w:left="1200" w:hanging="960"/>
              <w:rPr>
                <w:rFonts w:asciiTheme="minorEastAsia" w:eastAsiaTheme="minorEastAsia" w:hAnsiTheme="minorEastAsia"/>
                <w:color w:val="000000"/>
                <w:sz w:val="18"/>
                <w:szCs w:val="18"/>
              </w:rPr>
            </w:pPr>
            <w:r>
              <w:rPr>
                <w:rStyle w:val="p32"/>
                <w:rFonts w:ascii="ＭＳ 明朝" w:eastAsia="ＭＳ 明朝" w:hAnsi="ＭＳ 明朝" w:hint="eastAsia"/>
                <w:color w:val="000000"/>
                <w:sz w:val="18"/>
                <w:szCs w:val="18"/>
              </w:rPr>
              <w:t>附則</w:t>
            </w:r>
          </w:p>
          <w:p w:rsidR="00204E75" w:rsidRPr="008B7505" w:rsidRDefault="00204E75" w:rsidP="008B7505">
            <w:pPr>
              <w:pStyle w:val="num4"/>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68"/>
                <w:rFonts w:asciiTheme="minorEastAsia" w:eastAsiaTheme="minorEastAsia" w:hAnsiTheme="minorEastAsia" w:hint="eastAsia"/>
                <w:color w:val="000000"/>
                <w:sz w:val="18"/>
                <w:szCs w:val="18"/>
              </w:rPr>
              <w:t>第1章</w:t>
            </w:r>
            <w:r w:rsidRPr="008B7505">
              <w:rPr>
                <w:rFonts w:asciiTheme="minorEastAsia" w:eastAsiaTheme="minorEastAsia" w:hAnsiTheme="minorEastAsia" w:hint="eastAsia"/>
                <w:color w:val="000000"/>
                <w:sz w:val="18"/>
                <w:szCs w:val="18"/>
              </w:rPr>
              <w:t xml:space="preserve">　</w:t>
            </w:r>
            <w:r w:rsidRPr="008B7505">
              <w:rPr>
                <w:rStyle w:val="title27"/>
                <w:rFonts w:asciiTheme="minorEastAsia" w:eastAsiaTheme="minorEastAsia" w:hAnsiTheme="minorEastAsia" w:hint="eastAsia"/>
                <w:color w:val="000000"/>
                <w:sz w:val="18"/>
                <w:szCs w:val="18"/>
              </w:rPr>
              <w:t>総則</w:t>
            </w:r>
          </w:p>
          <w:p w:rsidR="00204E75" w:rsidRPr="008B7505" w:rsidRDefault="00204E75" w:rsidP="008B7505">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5"/>
                <w:rFonts w:asciiTheme="minorEastAsia" w:eastAsiaTheme="minorEastAsia" w:hAnsiTheme="minorEastAsia" w:hint="eastAsia"/>
                <w:color w:val="000000"/>
                <w:sz w:val="18"/>
                <w:szCs w:val="18"/>
              </w:rPr>
              <w:t>(趣旨)</w:t>
            </w:r>
          </w:p>
          <w:p w:rsidR="00EA6113" w:rsidRDefault="00EA6113" w:rsidP="00EA6113">
            <w:pPr>
              <w:pStyle w:val="num16"/>
              <w:shd w:val="clear" w:color="auto" w:fill="FFFFFF"/>
              <w:spacing w:before="0" w:beforeAutospacing="0" w:after="0" w:afterAutospacing="0"/>
              <w:rPr>
                <w:rStyle w:val="p33"/>
                <w:rFonts w:ascii="ＭＳ 明朝" w:eastAsia="ＭＳ 明朝" w:hAnsi="ＭＳ 明朝"/>
                <w:color w:val="000000"/>
                <w:sz w:val="18"/>
                <w:szCs w:val="18"/>
              </w:rPr>
            </w:pPr>
            <w:r w:rsidRPr="00204E75">
              <w:rPr>
                <w:rStyle w:val="num69"/>
                <w:rFonts w:ascii="ＭＳ 明朝" w:eastAsia="ＭＳ 明朝" w:hAnsi="ＭＳ 明朝" w:hint="eastAsia"/>
                <w:color w:val="000000"/>
                <w:sz w:val="18"/>
                <w:szCs w:val="18"/>
              </w:rPr>
              <w:t>第1条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この条例</w:t>
            </w:r>
            <w:r w:rsidRPr="00204E75">
              <w:rPr>
                <w:rStyle w:val="p33"/>
                <w:rFonts w:ascii="ＭＳ 明朝" w:eastAsia="ＭＳ 明朝" w:hAnsi="ＭＳ 明朝" w:hint="eastAsia"/>
                <w:color w:val="000000"/>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w:t>
            </w:r>
            <w:r w:rsidRPr="00427F28">
              <w:rPr>
                <w:rStyle w:val="p33"/>
                <w:rFonts w:ascii="ＭＳ 明朝" w:eastAsia="ＭＳ 明朝" w:hAnsi="ＭＳ 明朝" w:hint="eastAsia"/>
                <w:color w:val="0070C0"/>
                <w:sz w:val="18"/>
                <w:szCs w:val="18"/>
              </w:rPr>
              <w:t>第41条の2第1項第1号及び第2号、</w:t>
            </w:r>
            <w:r w:rsidRPr="00204E75">
              <w:rPr>
                <w:rStyle w:val="p33"/>
                <w:rFonts w:ascii="ＭＳ 明朝" w:eastAsia="ＭＳ 明朝" w:hAnsi="ＭＳ 明朝" w:hint="eastAsia"/>
                <w:color w:val="000000"/>
                <w:sz w:val="18"/>
                <w:szCs w:val="18"/>
              </w:rPr>
              <w:t>第43条第1項及び第2項並びに第80条第1項の規定に基づき、障害福祉サービス事業の設備及び運営に関する基準等を定めるものとする。</w:t>
            </w:r>
          </w:p>
          <w:p w:rsidR="00EA6113" w:rsidRDefault="00EA6113" w:rsidP="00BC0A14">
            <w:pPr>
              <w:spacing w:afterLines="50" w:after="145"/>
              <w:ind w:firstLineChars="500" w:firstLine="795"/>
              <w:rPr>
                <w:rStyle w:val="cm32"/>
                <w:rFonts w:ascii="ＭＳ Ｐ明朝" w:eastAsia="ＭＳ Ｐ明朝" w:hAnsi="ＭＳ Ｐ明朝"/>
                <w:color w:val="0070C0"/>
                <w:sz w:val="18"/>
                <w:szCs w:val="18"/>
              </w:rPr>
            </w:pPr>
            <w:r w:rsidRPr="001074C5">
              <w:rPr>
                <w:rStyle w:val="cm32"/>
                <w:rFonts w:ascii="ＭＳ Ｐ明朝" w:eastAsia="ＭＳ Ｐ明朝" w:hAnsi="ＭＳ Ｐ明朝" w:hint="eastAsia"/>
                <w:color w:val="0070C0"/>
                <w:sz w:val="18"/>
                <w:szCs w:val="18"/>
              </w:rPr>
              <w:t>(平31条例17・一部改正)</w:t>
            </w:r>
          </w:p>
          <w:p w:rsidR="00EA6113" w:rsidRPr="00204E75" w:rsidRDefault="00EA6113" w:rsidP="00EA6113">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6"/>
                <w:rFonts w:ascii="ＭＳ 明朝" w:eastAsia="ＭＳ 明朝" w:hAnsi="ＭＳ 明朝" w:hint="eastAsia"/>
                <w:color w:val="000000"/>
                <w:sz w:val="18"/>
                <w:szCs w:val="18"/>
              </w:rPr>
              <w:t>(定義)</w:t>
            </w:r>
          </w:p>
          <w:p w:rsidR="00EA6113" w:rsidRDefault="00EA6113" w:rsidP="00EA6113">
            <w:pPr>
              <w:pStyle w:val="num16"/>
              <w:shd w:val="clear" w:color="auto" w:fill="FFFFFF"/>
              <w:spacing w:before="0" w:beforeAutospacing="0" w:after="0" w:afterAutospacing="0"/>
              <w:rPr>
                <w:rStyle w:val="p34"/>
                <w:rFonts w:ascii="ＭＳ 明朝" w:eastAsia="ＭＳ 明朝" w:hAnsi="ＭＳ 明朝"/>
                <w:color w:val="000000"/>
                <w:sz w:val="18"/>
                <w:szCs w:val="18"/>
              </w:rPr>
            </w:pPr>
            <w:r w:rsidRPr="00204E75">
              <w:rPr>
                <w:rStyle w:val="num70"/>
                <w:rFonts w:ascii="ＭＳ 明朝" w:eastAsia="ＭＳ 明朝" w:hAnsi="ＭＳ 明朝" w:hint="eastAsia"/>
                <w:color w:val="000000"/>
                <w:sz w:val="18"/>
                <w:szCs w:val="18"/>
              </w:rPr>
              <w:t>第2条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この条例</w:t>
            </w:r>
            <w:r w:rsidRPr="00204E75">
              <w:rPr>
                <w:rStyle w:val="p34"/>
                <w:rFonts w:ascii="ＭＳ 明朝" w:eastAsia="ＭＳ 明朝" w:hAnsi="ＭＳ 明朝" w:hint="eastAsia"/>
                <w:color w:val="000000"/>
                <w:sz w:val="18"/>
                <w:szCs w:val="18"/>
              </w:rPr>
              <w:t>で使用する用語の意義は、法</w:t>
            </w:r>
            <w:r w:rsidRPr="00427F28">
              <w:rPr>
                <w:rStyle w:val="p34"/>
                <w:rFonts w:ascii="ＭＳ 明朝" w:eastAsia="ＭＳ 明朝" w:hAnsi="ＭＳ 明朝" w:hint="eastAsia"/>
                <w:color w:val="0070C0"/>
                <w:sz w:val="18"/>
                <w:szCs w:val="18"/>
              </w:rPr>
              <w:t>、児童福祉法(昭和22年法律第164号)及び介護保険法(平成9年法律第123号)</w:t>
            </w:r>
            <w:r w:rsidRPr="00204E75">
              <w:rPr>
                <w:rStyle w:val="p34"/>
                <w:rFonts w:ascii="ＭＳ 明朝" w:eastAsia="ＭＳ 明朝" w:hAnsi="ＭＳ 明朝" w:hint="eastAsia"/>
                <w:color w:val="000000"/>
                <w:sz w:val="18"/>
                <w:szCs w:val="18"/>
              </w:rPr>
              <w:t>で使用する用語の例による。</w:t>
            </w:r>
          </w:p>
          <w:p w:rsidR="00204E75" w:rsidRDefault="00EA6113" w:rsidP="00EA6113">
            <w:pPr>
              <w:pStyle w:val="num16"/>
              <w:shd w:val="clear" w:color="auto" w:fill="FFFFFF"/>
              <w:spacing w:before="0" w:beforeAutospacing="0" w:after="0" w:afterAutospacing="0"/>
              <w:ind w:leftChars="100" w:left="189" w:firstLineChars="400" w:firstLine="636"/>
              <w:rPr>
                <w:rStyle w:val="cm32"/>
                <w:rFonts w:ascii="ＭＳ Ｐ明朝" w:eastAsia="ＭＳ Ｐ明朝" w:hAnsi="ＭＳ Ｐ明朝"/>
                <w:color w:val="0070C0"/>
                <w:sz w:val="18"/>
                <w:szCs w:val="18"/>
              </w:rPr>
            </w:pPr>
            <w:r w:rsidRPr="001074C5">
              <w:rPr>
                <w:rStyle w:val="cm32"/>
                <w:rFonts w:ascii="ＭＳ Ｐ明朝" w:eastAsia="ＭＳ Ｐ明朝" w:hAnsi="ＭＳ Ｐ明朝" w:hint="eastAsia"/>
                <w:color w:val="0070C0"/>
                <w:sz w:val="18"/>
                <w:szCs w:val="18"/>
              </w:rPr>
              <w:t>(平31条例17・一部改正)</w:t>
            </w:r>
          </w:p>
          <w:p w:rsidR="000116AE" w:rsidRDefault="00204E75" w:rsidP="000116AE">
            <w:pPr>
              <w:pStyle w:val="title10"/>
              <w:shd w:val="clear" w:color="auto" w:fill="FFFFFF"/>
              <w:spacing w:before="0" w:beforeAutospacing="0" w:after="0" w:afterAutospacing="0"/>
              <w:rPr>
                <w:rStyle w:val="cm37"/>
                <w:rFonts w:asciiTheme="minorEastAsia" w:eastAsiaTheme="minorEastAsia" w:hAnsiTheme="minorEastAsia"/>
                <w:color w:val="000000"/>
                <w:sz w:val="18"/>
                <w:szCs w:val="18"/>
              </w:rPr>
            </w:pPr>
            <w:r w:rsidRPr="008B7505">
              <w:rPr>
                <w:rStyle w:val="cm37"/>
                <w:rFonts w:asciiTheme="minorEastAsia" w:eastAsiaTheme="minorEastAsia" w:hAnsiTheme="minorEastAsia" w:hint="eastAsia"/>
                <w:color w:val="000000"/>
                <w:sz w:val="18"/>
                <w:szCs w:val="18"/>
              </w:rPr>
              <w:lastRenderedPageBreak/>
              <w:t>(指定障害福祉サービス事業者の要件)</w:t>
            </w:r>
            <w:r w:rsidR="000116AE">
              <w:rPr>
                <w:rStyle w:val="cm37"/>
                <w:rFonts w:asciiTheme="minorEastAsia" w:eastAsiaTheme="minorEastAsia" w:hAnsiTheme="minorEastAsia" w:hint="eastAsia"/>
                <w:color w:val="000000"/>
                <w:sz w:val="18"/>
                <w:szCs w:val="18"/>
              </w:rPr>
              <w:t xml:space="preserve">　　　　　　　　　　　　　　　　</w:t>
            </w:r>
          </w:p>
          <w:p w:rsidR="000116AE" w:rsidRDefault="000116AE" w:rsidP="000116AE">
            <w:pPr>
              <w:pStyle w:val="title10"/>
              <w:shd w:val="clear" w:color="auto" w:fill="FFFFFF"/>
              <w:spacing w:before="0" w:beforeAutospacing="0" w:after="0" w:afterAutospacing="0"/>
              <w:ind w:left="238" w:hangingChars="150" w:hanging="238"/>
              <w:rPr>
                <w:rStyle w:val="cm37"/>
                <w:rFonts w:asciiTheme="minorEastAsia" w:eastAsiaTheme="minorEastAsia" w:hAnsiTheme="minorEastAsia"/>
                <w:color w:val="000000"/>
                <w:sz w:val="18"/>
                <w:szCs w:val="18"/>
              </w:rPr>
            </w:pPr>
            <w:r w:rsidRPr="008B7505">
              <w:rPr>
                <w:rStyle w:val="num71"/>
                <w:rFonts w:asciiTheme="minorEastAsia" w:eastAsiaTheme="minorEastAsia" w:hAnsiTheme="minorEastAsia" w:hint="eastAsia"/>
                <w:color w:val="000000"/>
                <w:sz w:val="18"/>
                <w:szCs w:val="18"/>
              </w:rPr>
              <w:t>第3条</w:t>
            </w:r>
            <w:r w:rsidRPr="008B7505">
              <w:rPr>
                <w:rFonts w:asciiTheme="minorEastAsia" w:eastAsiaTheme="minorEastAsia" w:hAnsiTheme="minorEastAsia" w:hint="eastAsia"/>
                <w:color w:val="000000"/>
                <w:sz w:val="18"/>
                <w:szCs w:val="18"/>
              </w:rPr>
              <w:t xml:space="preserve">　</w:t>
            </w:r>
            <w:r w:rsidRPr="008B7505">
              <w:rPr>
                <w:rStyle w:val="p35"/>
                <w:rFonts w:asciiTheme="minorEastAsia" w:eastAsiaTheme="minorEastAsia" w:hAnsiTheme="minorEastAsia" w:hint="eastAsia"/>
                <w:color w:val="000000"/>
                <w:sz w:val="18"/>
                <w:szCs w:val="18"/>
              </w:rPr>
              <w:t>法第36条第3項第1号(法第37条第2項及び第41条第4項において準用する場合を含む。)の条例で定める者は、法人とする。ただし、暴力団及び暴力団又は暴力団員</w:t>
            </w:r>
            <w:r>
              <w:rPr>
                <w:rStyle w:val="p35"/>
                <w:rFonts w:asciiTheme="minorEastAsia" w:eastAsiaTheme="minorEastAsia" w:hAnsiTheme="minorEastAsia" w:hint="eastAsia"/>
                <w:color w:val="000000"/>
                <w:sz w:val="18"/>
                <w:szCs w:val="18"/>
              </w:rPr>
              <w:t>と</w:t>
            </w:r>
          </w:p>
          <w:p w:rsidR="00204E75" w:rsidRPr="008B7505" w:rsidRDefault="00204E75" w:rsidP="000116AE">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p35"/>
                <w:rFonts w:asciiTheme="minorEastAsia" w:eastAsiaTheme="minorEastAsia" w:hAnsiTheme="minorEastAsia" w:hint="eastAsia"/>
                <w:color w:val="000000"/>
                <w:sz w:val="18"/>
                <w:szCs w:val="18"/>
              </w:rPr>
              <w:t>密接な関係を持つ法人を除く。</w:t>
            </w:r>
          </w:p>
          <w:p w:rsidR="00A82B48" w:rsidRPr="000116AE" w:rsidRDefault="00A82B48" w:rsidP="008B7505">
            <w:pPr>
              <w:pStyle w:val="title10"/>
              <w:shd w:val="clear" w:color="auto" w:fill="FFFFFF"/>
              <w:spacing w:before="0" w:beforeAutospacing="0" w:after="0" w:afterAutospacing="0"/>
              <w:ind w:left="0"/>
              <w:rPr>
                <w:rStyle w:val="cm30"/>
                <w:rFonts w:asciiTheme="minorEastAsia" w:eastAsiaTheme="minorEastAsia" w:hAnsiTheme="minorEastAsia"/>
                <w:color w:val="000000"/>
                <w:sz w:val="18"/>
                <w:szCs w:val="18"/>
              </w:rPr>
            </w:pPr>
          </w:p>
          <w:p w:rsidR="00A41E2F" w:rsidRPr="008B7505" w:rsidRDefault="00A41E2F" w:rsidP="008B7505">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0"/>
                <w:rFonts w:asciiTheme="minorEastAsia" w:eastAsiaTheme="minorEastAsia" w:hAnsiTheme="minorEastAsia" w:hint="eastAsia"/>
                <w:color w:val="000000"/>
                <w:sz w:val="18"/>
                <w:szCs w:val="18"/>
              </w:rPr>
              <w:t>(一般原則)</w:t>
            </w:r>
          </w:p>
          <w:p w:rsidR="00A41E2F" w:rsidRPr="008B7505" w:rsidRDefault="00A41E2F" w:rsidP="008B7505">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57"/>
                <w:rFonts w:asciiTheme="minorEastAsia" w:eastAsiaTheme="minorEastAsia" w:hAnsiTheme="minorEastAsia" w:hint="eastAsia"/>
                <w:color w:val="000000"/>
                <w:sz w:val="18"/>
                <w:szCs w:val="18"/>
              </w:rPr>
              <w:t>第4条</w:t>
            </w:r>
            <w:r w:rsidRPr="008B7505">
              <w:rPr>
                <w:rFonts w:asciiTheme="minorEastAsia" w:eastAsiaTheme="minorEastAsia" w:hAnsiTheme="minorEastAsia" w:hint="eastAsia"/>
                <w:color w:val="000000"/>
                <w:sz w:val="18"/>
                <w:szCs w:val="18"/>
              </w:rPr>
              <w:t xml:space="preserve">　</w:t>
            </w:r>
            <w:r w:rsidRPr="008B7505">
              <w:rPr>
                <w:rStyle w:val="p20"/>
                <w:rFonts w:asciiTheme="minorEastAsia" w:eastAsiaTheme="minorEastAsia" w:hAnsiTheme="minorEastAsia" w:hint="eastAsia"/>
                <w:color w:val="000000"/>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rsidR="00A41E2F" w:rsidRPr="008B7505" w:rsidRDefault="00A41E2F" w:rsidP="008B7505">
            <w:pPr>
              <w:pStyle w:val="num19"/>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58"/>
                <w:rFonts w:asciiTheme="minorEastAsia" w:eastAsiaTheme="minorEastAsia" w:hAnsiTheme="minorEastAsia" w:hint="eastAsia"/>
                <w:color w:val="000000"/>
                <w:sz w:val="18"/>
                <w:szCs w:val="18"/>
              </w:rPr>
              <w:t>2</w:t>
            </w:r>
            <w:r w:rsidRPr="008B7505">
              <w:rPr>
                <w:rFonts w:asciiTheme="minorEastAsia" w:eastAsiaTheme="minorEastAsia" w:hAnsiTheme="minorEastAsia" w:hint="eastAsia"/>
                <w:color w:val="000000"/>
                <w:sz w:val="18"/>
                <w:szCs w:val="18"/>
              </w:rPr>
              <w:t xml:space="preserve">　</w:t>
            </w:r>
            <w:r w:rsidRPr="008B7505">
              <w:rPr>
                <w:rStyle w:val="p21"/>
                <w:rFonts w:asciiTheme="minorEastAsia" w:eastAsiaTheme="minorEastAsia" w:hAnsiTheme="minorEastAsia" w:hint="eastAsia"/>
                <w:color w:val="000000"/>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rsidR="008B7505" w:rsidRPr="008B7505" w:rsidRDefault="008B7505" w:rsidP="008B7505">
            <w:pPr>
              <w:pStyle w:val="num4"/>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57"/>
                <w:rFonts w:asciiTheme="minorEastAsia" w:eastAsiaTheme="minorEastAsia" w:hAnsiTheme="minorEastAsia" w:hint="eastAsia"/>
                <w:color w:val="000000"/>
                <w:sz w:val="18"/>
                <w:szCs w:val="18"/>
              </w:rPr>
              <w:t>第</w:t>
            </w:r>
            <w:r w:rsidR="00313F1E">
              <w:rPr>
                <w:rStyle w:val="num57"/>
                <w:rFonts w:asciiTheme="minorEastAsia" w:eastAsiaTheme="minorEastAsia" w:hAnsiTheme="minorEastAsia" w:hint="eastAsia"/>
                <w:color w:val="000000"/>
                <w:sz w:val="18"/>
                <w:szCs w:val="18"/>
              </w:rPr>
              <w:t>12</w:t>
            </w:r>
            <w:r w:rsidRPr="008B7505">
              <w:rPr>
                <w:rStyle w:val="num57"/>
                <w:rFonts w:asciiTheme="minorEastAsia" w:eastAsiaTheme="minorEastAsia" w:hAnsiTheme="minorEastAsia" w:hint="eastAsia"/>
                <w:color w:val="000000"/>
                <w:sz w:val="18"/>
                <w:szCs w:val="18"/>
              </w:rPr>
              <w:t>章</w:t>
            </w:r>
            <w:r w:rsidRPr="008B7505">
              <w:rPr>
                <w:rFonts w:asciiTheme="minorEastAsia" w:eastAsiaTheme="minorEastAsia" w:hAnsiTheme="minorEastAsia" w:hint="eastAsia"/>
                <w:color w:val="000000"/>
                <w:sz w:val="18"/>
                <w:szCs w:val="18"/>
              </w:rPr>
              <w:t xml:space="preserve">　</w:t>
            </w:r>
            <w:r w:rsidRPr="008B7505">
              <w:rPr>
                <w:rStyle w:val="title16"/>
                <w:rFonts w:asciiTheme="minorEastAsia" w:eastAsiaTheme="minorEastAsia" w:hAnsiTheme="minorEastAsia" w:hint="eastAsia"/>
                <w:color w:val="000000"/>
                <w:sz w:val="18"/>
                <w:szCs w:val="18"/>
              </w:rPr>
              <w:t>共同生活援助</w:t>
            </w:r>
          </w:p>
          <w:p w:rsidR="008B7505" w:rsidRPr="008B7505" w:rsidRDefault="008B7505" w:rsidP="00313F1E">
            <w:pPr>
              <w:pStyle w:val="reviserecord"/>
              <w:shd w:val="clear" w:color="auto" w:fill="FFFFFF"/>
              <w:spacing w:before="0" w:beforeAutospacing="0" w:after="0" w:afterAutospacing="0"/>
              <w:ind w:left="0"/>
              <w:rPr>
                <w:rFonts w:asciiTheme="minorEastAsia" w:eastAsiaTheme="minorEastAsia" w:hAnsiTheme="minorEastAsia"/>
                <w:color w:val="000000"/>
                <w:sz w:val="18"/>
                <w:szCs w:val="18"/>
              </w:rPr>
            </w:pPr>
          </w:p>
          <w:p w:rsidR="008B7505" w:rsidRPr="008B7505" w:rsidRDefault="008B7505" w:rsidP="008B7505">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1"/>
                <w:rFonts w:asciiTheme="minorEastAsia" w:eastAsiaTheme="minorEastAsia" w:hAnsiTheme="minorEastAsia" w:hint="eastAsia"/>
                <w:color w:val="000000"/>
                <w:sz w:val="18"/>
                <w:szCs w:val="18"/>
              </w:rPr>
              <w:t>(基本方針)</w:t>
            </w:r>
          </w:p>
          <w:p w:rsidR="008B7505" w:rsidRPr="008B7505" w:rsidRDefault="008B7505" w:rsidP="008B7505">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58"/>
                <w:rFonts w:asciiTheme="minorEastAsia" w:eastAsiaTheme="minorEastAsia" w:hAnsiTheme="minorEastAsia" w:hint="eastAsia"/>
                <w:color w:val="000000"/>
                <w:sz w:val="18"/>
                <w:szCs w:val="18"/>
              </w:rPr>
              <w:t>第</w:t>
            </w:r>
            <w:r w:rsidR="006D283D">
              <w:rPr>
                <w:rStyle w:val="num58"/>
                <w:rFonts w:asciiTheme="minorEastAsia" w:eastAsiaTheme="minorEastAsia" w:hAnsiTheme="minorEastAsia" w:hint="eastAsia"/>
                <w:color w:val="000000"/>
                <w:sz w:val="18"/>
                <w:szCs w:val="18"/>
              </w:rPr>
              <w:t>25</w:t>
            </w:r>
            <w:r w:rsidRPr="008B7505">
              <w:rPr>
                <w:rStyle w:val="num58"/>
                <w:rFonts w:asciiTheme="minorEastAsia" w:eastAsiaTheme="minorEastAsia" w:hAnsiTheme="minorEastAsia" w:hint="eastAsia"/>
                <w:color w:val="000000"/>
                <w:sz w:val="18"/>
                <w:szCs w:val="18"/>
              </w:rPr>
              <w:t>条</w:t>
            </w:r>
            <w:r w:rsidRPr="008B7505">
              <w:rPr>
                <w:rFonts w:asciiTheme="minorEastAsia" w:eastAsiaTheme="minorEastAsia" w:hAnsiTheme="minorEastAsia" w:hint="eastAsia"/>
                <w:color w:val="000000"/>
                <w:sz w:val="18"/>
                <w:szCs w:val="18"/>
              </w:rPr>
              <w:t xml:space="preserve">　</w:t>
            </w:r>
            <w:r w:rsidRPr="008B7505">
              <w:rPr>
                <w:rStyle w:val="p20"/>
                <w:rFonts w:asciiTheme="minorEastAsia" w:eastAsiaTheme="minorEastAsia" w:hAnsiTheme="minorEastAsia" w:hint="eastAsia"/>
                <w:color w:val="000000"/>
                <w:sz w:val="18"/>
                <w:szCs w:val="18"/>
              </w:rPr>
              <w:t>指定障害福祉サービスのうち共同生活援助は、利用者が地域において共同して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うものでなければならない。</w:t>
            </w:r>
          </w:p>
          <w:p w:rsidR="008B7505" w:rsidRPr="008B7505" w:rsidRDefault="008B7505" w:rsidP="006D283D">
            <w:pPr>
              <w:pStyle w:val="reviserecord"/>
              <w:shd w:val="clear" w:color="auto" w:fill="FFFFFF"/>
              <w:spacing w:before="0" w:beforeAutospacing="0" w:after="0" w:afterAutospacing="0"/>
              <w:ind w:left="0"/>
              <w:rPr>
                <w:rFonts w:asciiTheme="minorEastAsia" w:eastAsiaTheme="minorEastAsia" w:hAnsiTheme="minorEastAsia"/>
                <w:color w:val="000000"/>
                <w:sz w:val="18"/>
                <w:szCs w:val="18"/>
              </w:rPr>
            </w:pPr>
          </w:p>
          <w:p w:rsidR="008B7505" w:rsidRPr="008B7505" w:rsidRDefault="008B7505" w:rsidP="008B7505">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3"/>
                <w:rFonts w:asciiTheme="minorEastAsia" w:eastAsiaTheme="minorEastAsia" w:hAnsiTheme="minorEastAsia" w:hint="eastAsia"/>
                <w:color w:val="000000"/>
                <w:sz w:val="18"/>
                <w:szCs w:val="18"/>
              </w:rPr>
              <w:t>(基準)</w:t>
            </w:r>
          </w:p>
          <w:p w:rsidR="008B7505" w:rsidRPr="008B7505" w:rsidRDefault="008B7505" w:rsidP="008B7505">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59"/>
                <w:rFonts w:asciiTheme="minorEastAsia" w:eastAsiaTheme="minorEastAsia" w:hAnsiTheme="minorEastAsia" w:hint="eastAsia"/>
                <w:color w:val="000000"/>
                <w:sz w:val="18"/>
                <w:szCs w:val="18"/>
              </w:rPr>
              <w:t>第</w:t>
            </w:r>
            <w:r w:rsidR="006D283D">
              <w:rPr>
                <w:rStyle w:val="num59"/>
                <w:rFonts w:asciiTheme="minorEastAsia" w:eastAsiaTheme="minorEastAsia" w:hAnsiTheme="minorEastAsia" w:hint="eastAsia"/>
                <w:color w:val="000000"/>
                <w:sz w:val="18"/>
                <w:szCs w:val="18"/>
              </w:rPr>
              <w:t>26</w:t>
            </w:r>
            <w:r w:rsidRPr="008B7505">
              <w:rPr>
                <w:rStyle w:val="num59"/>
                <w:rFonts w:asciiTheme="minorEastAsia" w:eastAsiaTheme="minorEastAsia" w:hAnsiTheme="minorEastAsia" w:hint="eastAsia"/>
                <w:color w:val="000000"/>
                <w:sz w:val="18"/>
                <w:szCs w:val="18"/>
              </w:rPr>
              <w:t>条</w:t>
            </w:r>
            <w:r w:rsidRPr="008B7505">
              <w:rPr>
                <w:rFonts w:asciiTheme="minorEastAsia" w:eastAsiaTheme="minorEastAsia" w:hAnsiTheme="minorEastAsia" w:hint="eastAsia"/>
                <w:color w:val="000000"/>
                <w:sz w:val="18"/>
                <w:szCs w:val="18"/>
              </w:rPr>
              <w:t xml:space="preserve">　</w:t>
            </w:r>
            <w:r w:rsidRPr="008B7505">
              <w:rPr>
                <w:rStyle w:val="p21"/>
                <w:rFonts w:asciiTheme="minorEastAsia" w:eastAsiaTheme="minorEastAsia" w:hAnsiTheme="minorEastAsia" w:hint="eastAsia"/>
                <w:color w:val="000000"/>
                <w:sz w:val="18"/>
                <w:szCs w:val="18"/>
              </w:rPr>
              <w:t>共同生活援助に係る指定基準は、</w:t>
            </w:r>
            <w:r w:rsidRPr="00313F1E">
              <w:rPr>
                <w:rFonts w:asciiTheme="minorEastAsia" w:eastAsiaTheme="minorEastAsia" w:hAnsiTheme="minorEastAsia" w:hint="eastAsia"/>
                <w:sz w:val="18"/>
                <w:szCs w:val="18"/>
              </w:rPr>
              <w:t>別表第</w:t>
            </w:r>
            <w:r w:rsidR="00313F1E">
              <w:rPr>
                <w:rFonts w:asciiTheme="minorEastAsia" w:eastAsiaTheme="minorEastAsia" w:hAnsiTheme="minorEastAsia" w:hint="eastAsia"/>
                <w:sz w:val="18"/>
                <w:szCs w:val="18"/>
              </w:rPr>
              <w:t>11</w:t>
            </w:r>
            <w:r w:rsidRPr="008B7505">
              <w:rPr>
                <w:rStyle w:val="p21"/>
                <w:rFonts w:asciiTheme="minorEastAsia" w:eastAsiaTheme="minorEastAsia" w:hAnsiTheme="minorEastAsia" w:hint="eastAsia"/>
                <w:color w:val="000000"/>
                <w:sz w:val="18"/>
                <w:szCs w:val="18"/>
              </w:rPr>
              <w:t>のとおりとする。</w:t>
            </w:r>
          </w:p>
          <w:p w:rsidR="008B7505" w:rsidRPr="008B7505" w:rsidRDefault="008B7505" w:rsidP="008B7505">
            <w:pPr>
              <w:pStyle w:val="num19"/>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60"/>
                <w:rFonts w:asciiTheme="minorEastAsia" w:eastAsiaTheme="minorEastAsia" w:hAnsiTheme="minorEastAsia" w:hint="eastAsia"/>
                <w:color w:val="000000"/>
                <w:sz w:val="18"/>
                <w:szCs w:val="18"/>
              </w:rPr>
              <w:t>2</w:t>
            </w:r>
            <w:r w:rsidRPr="008B7505">
              <w:rPr>
                <w:rFonts w:asciiTheme="minorEastAsia" w:eastAsiaTheme="minorEastAsia" w:hAnsiTheme="minorEastAsia" w:hint="eastAsia"/>
                <w:color w:val="000000"/>
                <w:sz w:val="18"/>
                <w:szCs w:val="18"/>
              </w:rPr>
              <w:t xml:space="preserve">　</w:t>
            </w:r>
            <w:r w:rsidRPr="007A6BFD">
              <w:rPr>
                <w:rFonts w:asciiTheme="minorEastAsia" w:eastAsiaTheme="minorEastAsia" w:hAnsiTheme="minorEastAsia" w:hint="eastAsia"/>
                <w:sz w:val="18"/>
                <w:szCs w:val="18"/>
              </w:rPr>
              <w:t>前項</w:t>
            </w:r>
            <w:r w:rsidRPr="008B7505">
              <w:rPr>
                <w:rStyle w:val="p22"/>
                <w:rFonts w:asciiTheme="minorEastAsia" w:eastAsiaTheme="minorEastAsia" w:hAnsiTheme="minorEastAsia" w:hint="eastAsia"/>
                <w:color w:val="000000"/>
                <w:sz w:val="18"/>
                <w:szCs w:val="18"/>
              </w:rPr>
              <w:t>に定めるもののほか、共同生活援助に係る指定基準は、共同生活援助の目的を達成するために必要な事項について、サービスの質の向上に配慮して規則で定める。</w:t>
            </w:r>
          </w:p>
          <w:p w:rsidR="008B7505" w:rsidRPr="008B7505" w:rsidRDefault="008B7505" w:rsidP="006D283D">
            <w:pPr>
              <w:pStyle w:val="reviserecord"/>
              <w:shd w:val="clear" w:color="auto" w:fill="FFFFFF"/>
              <w:spacing w:before="0" w:beforeAutospacing="0" w:after="0" w:afterAutospacing="0"/>
              <w:ind w:left="0"/>
              <w:rPr>
                <w:rFonts w:asciiTheme="minorEastAsia" w:eastAsiaTheme="minorEastAsia" w:hAnsiTheme="minorEastAsia"/>
                <w:color w:val="000000"/>
                <w:sz w:val="18"/>
                <w:szCs w:val="18"/>
              </w:rPr>
            </w:pPr>
          </w:p>
          <w:p w:rsidR="008B7505" w:rsidRPr="008B7505" w:rsidRDefault="008B7505" w:rsidP="008B7505">
            <w:pPr>
              <w:pStyle w:val="s-head"/>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title18"/>
                <w:rFonts w:asciiTheme="minorEastAsia" w:eastAsiaTheme="minorEastAsia" w:hAnsiTheme="minorEastAsia" w:hint="eastAsia"/>
                <w:color w:val="000000"/>
                <w:sz w:val="18"/>
                <w:szCs w:val="18"/>
              </w:rPr>
              <w:t>附　則</w:t>
            </w:r>
          </w:p>
          <w:p w:rsidR="008B7505" w:rsidRPr="008B7505" w:rsidRDefault="008B7505" w:rsidP="008B7505">
            <w:pPr>
              <w:pStyle w:val="title13"/>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7"/>
                <w:rFonts w:asciiTheme="minorEastAsia" w:eastAsiaTheme="minorEastAsia" w:hAnsiTheme="minorEastAsia" w:hint="eastAsia"/>
                <w:color w:val="000000"/>
                <w:sz w:val="18"/>
                <w:szCs w:val="18"/>
              </w:rPr>
              <w:t>(施行期日)</w:t>
            </w:r>
          </w:p>
          <w:p w:rsidR="008B7505" w:rsidRPr="008B7505" w:rsidRDefault="008B7505" w:rsidP="008B7505">
            <w:pPr>
              <w:pStyle w:val="num19"/>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63"/>
                <w:rFonts w:asciiTheme="minorEastAsia" w:eastAsiaTheme="minorEastAsia" w:hAnsiTheme="minorEastAsia" w:hint="eastAsia"/>
                <w:color w:val="000000"/>
                <w:sz w:val="18"/>
                <w:szCs w:val="18"/>
              </w:rPr>
              <w:t>1</w:t>
            </w:r>
            <w:r w:rsidRPr="008B7505">
              <w:rPr>
                <w:rFonts w:asciiTheme="minorEastAsia" w:eastAsiaTheme="minorEastAsia" w:hAnsiTheme="minorEastAsia" w:hint="eastAsia"/>
                <w:color w:val="000000"/>
                <w:sz w:val="18"/>
                <w:szCs w:val="18"/>
              </w:rPr>
              <w:t xml:space="preserve">　</w:t>
            </w:r>
            <w:r w:rsidRPr="007A6BFD">
              <w:rPr>
                <w:rFonts w:asciiTheme="minorEastAsia" w:eastAsiaTheme="minorEastAsia" w:hAnsiTheme="minorEastAsia" w:hint="eastAsia"/>
                <w:sz w:val="18"/>
                <w:szCs w:val="18"/>
              </w:rPr>
              <w:t>この条例</w:t>
            </w:r>
            <w:r w:rsidRPr="008B7505">
              <w:rPr>
                <w:rStyle w:val="p24"/>
                <w:rFonts w:asciiTheme="minorEastAsia" w:eastAsiaTheme="minorEastAsia" w:hAnsiTheme="minorEastAsia" w:hint="eastAsia"/>
                <w:color w:val="000000"/>
                <w:sz w:val="18"/>
                <w:szCs w:val="18"/>
              </w:rPr>
              <w:t>は、平成25年4月1日から施行する。</w:t>
            </w:r>
          </w:p>
          <w:p w:rsidR="008B7505" w:rsidRPr="008B7505" w:rsidRDefault="008B7505" w:rsidP="008B7505">
            <w:pPr>
              <w:pStyle w:val="title13"/>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(鳥取県障害者自立支援法施行条例の一部改正)</w:t>
            </w:r>
          </w:p>
          <w:p w:rsidR="008B7505" w:rsidRDefault="008B7505" w:rsidP="008B7505">
            <w:pPr>
              <w:pStyle w:val="num19"/>
              <w:shd w:val="clear" w:color="auto" w:fill="FFFFFF"/>
              <w:spacing w:before="0" w:beforeAutospacing="0" w:after="0" w:afterAutospacing="0"/>
              <w:rPr>
                <w:rStyle w:val="p25"/>
                <w:rFonts w:asciiTheme="minorEastAsia" w:eastAsiaTheme="minorEastAsia" w:hAnsiTheme="minorEastAsia"/>
                <w:color w:val="000000"/>
                <w:sz w:val="18"/>
                <w:szCs w:val="18"/>
              </w:rPr>
            </w:pPr>
            <w:r w:rsidRPr="008B7505">
              <w:rPr>
                <w:rStyle w:val="num64"/>
                <w:rFonts w:asciiTheme="minorEastAsia" w:eastAsiaTheme="minorEastAsia" w:hAnsiTheme="minorEastAsia" w:hint="eastAsia"/>
                <w:color w:val="000000"/>
                <w:sz w:val="18"/>
                <w:szCs w:val="18"/>
              </w:rPr>
              <w:t>2</w:t>
            </w:r>
            <w:r w:rsidRPr="008B7505">
              <w:rPr>
                <w:rFonts w:asciiTheme="minorEastAsia" w:eastAsiaTheme="minorEastAsia" w:hAnsiTheme="minorEastAsia" w:hint="eastAsia"/>
                <w:color w:val="000000"/>
                <w:sz w:val="18"/>
                <w:szCs w:val="18"/>
              </w:rPr>
              <w:t xml:space="preserve">　</w:t>
            </w:r>
            <w:r w:rsidRPr="007A6BFD">
              <w:rPr>
                <w:rFonts w:asciiTheme="minorEastAsia" w:eastAsiaTheme="minorEastAsia" w:hAnsiTheme="minorEastAsia" w:hint="eastAsia"/>
                <w:sz w:val="18"/>
                <w:szCs w:val="18"/>
              </w:rPr>
              <w:t>鳥取県障害者自立支援法施行条例(平成18年鳥取県条例第9号)</w:t>
            </w:r>
            <w:r w:rsidRPr="008B7505">
              <w:rPr>
                <w:rStyle w:val="p25"/>
                <w:rFonts w:asciiTheme="minorEastAsia" w:eastAsiaTheme="minorEastAsia" w:hAnsiTheme="minorEastAsia" w:hint="eastAsia"/>
                <w:color w:val="000000"/>
                <w:sz w:val="18"/>
                <w:szCs w:val="18"/>
              </w:rPr>
              <w:t>の一部を次のように改正する。</w:t>
            </w:r>
          </w:p>
          <w:p w:rsidR="00EA6113" w:rsidRPr="008B7505" w:rsidRDefault="00EA6113" w:rsidP="008B7505">
            <w:pPr>
              <w:pStyle w:val="num19"/>
              <w:shd w:val="clear" w:color="auto" w:fill="FFFFFF"/>
              <w:spacing w:before="0" w:beforeAutospacing="0" w:after="0" w:afterAutospacing="0"/>
              <w:rPr>
                <w:rFonts w:asciiTheme="minorEastAsia" w:eastAsiaTheme="minorEastAsia" w:hAnsiTheme="minorEastAsia"/>
                <w:color w:val="000000"/>
                <w:sz w:val="18"/>
                <w:szCs w:val="18"/>
              </w:rPr>
            </w:pPr>
          </w:p>
          <w:p w:rsidR="008B7505" w:rsidRPr="008B7505" w:rsidRDefault="008B7505" w:rsidP="008B7505">
            <w:pPr>
              <w:pStyle w:val="p11"/>
              <w:shd w:val="clear" w:color="auto" w:fill="FFFFFF"/>
              <w:spacing w:before="0" w:beforeAutospacing="0" w:after="0" w:afterAutospacing="0"/>
              <w:ind w:left="960" w:firstLine="0"/>
              <w:rPr>
                <w:rFonts w:asciiTheme="minorEastAsia" w:eastAsiaTheme="minorEastAsia" w:hAnsiTheme="minorEastAsia"/>
                <w:color w:val="000000"/>
                <w:sz w:val="18"/>
                <w:szCs w:val="18"/>
              </w:rPr>
            </w:pPr>
            <w:r w:rsidRPr="008B7505">
              <w:rPr>
                <w:rStyle w:val="p26"/>
                <w:rFonts w:asciiTheme="minorEastAsia" w:eastAsiaTheme="minorEastAsia" w:hAnsiTheme="minorEastAsia" w:hint="eastAsia"/>
                <w:color w:val="000000"/>
                <w:sz w:val="18"/>
                <w:szCs w:val="18"/>
              </w:rPr>
              <w:lastRenderedPageBreak/>
              <w:t>〔次のよう〕略</w:t>
            </w:r>
          </w:p>
          <w:p w:rsidR="008B7505" w:rsidRPr="008B7505" w:rsidRDefault="008B7505" w:rsidP="008B7505">
            <w:pPr>
              <w:pStyle w:val="s-head"/>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title19"/>
                <w:rFonts w:asciiTheme="minorEastAsia" w:eastAsiaTheme="minorEastAsia" w:hAnsiTheme="minorEastAsia" w:hint="eastAsia"/>
                <w:color w:val="000000"/>
                <w:sz w:val="18"/>
                <w:szCs w:val="18"/>
              </w:rPr>
              <w:t>附　則</w:t>
            </w:r>
            <w:r w:rsidRPr="008B7505">
              <w:rPr>
                <w:rStyle w:val="date2"/>
                <w:rFonts w:asciiTheme="minorEastAsia" w:eastAsiaTheme="minorEastAsia" w:hAnsiTheme="minorEastAsia" w:hint="eastAsia"/>
                <w:color w:val="000000"/>
                <w:sz w:val="18"/>
                <w:szCs w:val="18"/>
              </w:rPr>
              <w:t>(</w:t>
            </w:r>
            <w:r w:rsidR="00EA6113" w:rsidRPr="00EA6113">
              <w:rPr>
                <w:rStyle w:val="date2"/>
                <w:rFonts w:asciiTheme="minorEastAsia" w:eastAsiaTheme="minorEastAsia" w:hAnsiTheme="minorEastAsia" w:hint="eastAsia"/>
                <w:color w:val="FF0000"/>
                <w:sz w:val="18"/>
                <w:szCs w:val="18"/>
              </w:rPr>
              <w:t>令和３</w:t>
            </w:r>
            <w:r w:rsidRPr="008B7505">
              <w:rPr>
                <w:rStyle w:val="date2"/>
                <w:rFonts w:asciiTheme="minorEastAsia" w:eastAsiaTheme="minorEastAsia" w:hAnsiTheme="minorEastAsia" w:hint="eastAsia"/>
                <w:color w:val="000000"/>
                <w:sz w:val="18"/>
                <w:szCs w:val="18"/>
              </w:rPr>
              <w:t>年</w:t>
            </w:r>
            <w:r w:rsidRPr="008B7505">
              <w:rPr>
                <w:rStyle w:val="number2"/>
                <w:rFonts w:asciiTheme="minorEastAsia" w:eastAsiaTheme="minorEastAsia" w:hAnsiTheme="minorEastAsia" w:hint="eastAsia"/>
                <w:color w:val="000000"/>
                <w:sz w:val="18"/>
                <w:szCs w:val="18"/>
              </w:rPr>
              <w:t>条例第15号)</w:t>
            </w:r>
          </w:p>
          <w:p w:rsidR="008B7505" w:rsidRPr="008B7505" w:rsidRDefault="008B7505" w:rsidP="008B7505">
            <w:pPr>
              <w:pStyle w:val="p"/>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p27"/>
                <w:rFonts w:asciiTheme="minorEastAsia" w:eastAsiaTheme="minorEastAsia" w:hAnsiTheme="minorEastAsia" w:hint="eastAsia"/>
                <w:color w:val="000000"/>
                <w:sz w:val="18"/>
                <w:szCs w:val="18"/>
              </w:rPr>
              <w:t>この条例は、</w:t>
            </w:r>
            <w:r w:rsidR="00EA6113">
              <w:rPr>
                <w:rStyle w:val="p27"/>
                <w:rFonts w:asciiTheme="minorEastAsia" w:eastAsiaTheme="minorEastAsia" w:hAnsiTheme="minorEastAsia" w:hint="eastAsia"/>
                <w:color w:val="FF0000"/>
                <w:sz w:val="18"/>
                <w:szCs w:val="18"/>
              </w:rPr>
              <w:t>令和３</w:t>
            </w:r>
            <w:r w:rsidRPr="008B7505">
              <w:rPr>
                <w:rStyle w:val="p27"/>
                <w:rFonts w:asciiTheme="minorEastAsia" w:eastAsiaTheme="minorEastAsia" w:hAnsiTheme="minorEastAsia" w:hint="eastAsia"/>
                <w:color w:val="000000"/>
                <w:sz w:val="18"/>
                <w:szCs w:val="18"/>
              </w:rPr>
              <w:t>年4月1日から施行する。</w:t>
            </w: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8B7505" w:rsidRDefault="008B7505"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0116AE" w:rsidRDefault="000116AE" w:rsidP="008B7505">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4D1DFC" w:rsidRDefault="004D1DFC" w:rsidP="000116AE">
            <w:pPr>
              <w:pStyle w:val="num46"/>
              <w:shd w:val="clear" w:color="auto" w:fill="FFFFFF"/>
              <w:spacing w:before="0" w:beforeAutospacing="0" w:after="0" w:afterAutospacing="0"/>
              <w:ind w:left="0" w:firstLine="0"/>
              <w:rPr>
                <w:rStyle w:val="num57"/>
                <w:rFonts w:asciiTheme="minorEastAsia" w:eastAsiaTheme="minorEastAsia" w:hAnsiTheme="minorEastAsia"/>
                <w:color w:val="000000"/>
                <w:sz w:val="18"/>
                <w:szCs w:val="18"/>
              </w:rPr>
            </w:pPr>
          </w:p>
          <w:p w:rsidR="008B7505" w:rsidRPr="008B7505" w:rsidRDefault="008B7505" w:rsidP="008B7505">
            <w:pPr>
              <w:pStyle w:val="num46"/>
              <w:shd w:val="clear" w:color="auto" w:fill="FFFFFF"/>
              <w:spacing w:before="0" w:beforeAutospacing="0" w:after="0" w:afterAutospacing="0"/>
              <w:rPr>
                <w:rFonts w:asciiTheme="minorEastAsia" w:eastAsiaTheme="minorEastAsia" w:hAnsiTheme="minorEastAsia"/>
                <w:color w:val="000000"/>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867"/>
              <w:gridCol w:w="5803"/>
            </w:tblGrid>
            <w:tr w:rsidR="00AF0DED" w:rsidRPr="008B7505" w:rsidTr="00AF0DED">
              <w:trPr>
                <w:tblHeader/>
              </w:trPr>
              <w:tc>
                <w:tcPr>
                  <w:tcW w:w="5000" w:type="pct"/>
                  <w:gridSpan w:val="2"/>
                  <w:tcBorders>
                    <w:top w:val="nil"/>
                    <w:left w:val="nil"/>
                    <w:bottom w:val="nil"/>
                    <w:right w:val="nil"/>
                  </w:tcBorders>
                  <w:tcMar>
                    <w:top w:w="0" w:type="dxa"/>
                    <w:left w:w="0" w:type="dxa"/>
                    <w:bottom w:w="0" w:type="dxa"/>
                    <w:right w:w="0" w:type="dxa"/>
                  </w:tcMar>
                  <w:hideMark/>
                </w:tcPr>
                <w:p w:rsidR="00AF0DED" w:rsidRPr="008B7505" w:rsidRDefault="00AF0DED" w:rsidP="00140BA9">
                  <w:pPr>
                    <w:framePr w:hSpace="142" w:wrap="around" w:hAnchor="margin" w:x="198" w:y="765"/>
                    <w:rPr>
                      <w:rFonts w:asciiTheme="minorEastAsia" w:hAnsiTheme="minorEastAsia" w:cs="ＭＳ Ｐゴシック"/>
                      <w:color w:val="000000"/>
                      <w:sz w:val="18"/>
                      <w:szCs w:val="18"/>
                    </w:rPr>
                  </w:pPr>
                  <w:r w:rsidRPr="008B7505">
                    <w:rPr>
                      <w:rStyle w:val="num57"/>
                      <w:rFonts w:asciiTheme="minorEastAsia" w:hAnsiTheme="minorEastAsia" w:hint="eastAsia"/>
                      <w:color w:val="000000"/>
                      <w:sz w:val="18"/>
                      <w:szCs w:val="18"/>
                    </w:rPr>
                    <w:t>別表第</w:t>
                  </w:r>
                  <w:r>
                    <w:rPr>
                      <w:rStyle w:val="num57"/>
                      <w:rFonts w:asciiTheme="minorEastAsia" w:hAnsiTheme="minorEastAsia" w:hint="eastAsia"/>
                      <w:color w:val="000000"/>
                      <w:sz w:val="18"/>
                      <w:szCs w:val="18"/>
                    </w:rPr>
                    <w:t>11</w:t>
                  </w:r>
                  <w:r w:rsidRPr="008B7505">
                    <w:rPr>
                      <w:rStyle w:val="table-title"/>
                      <w:rFonts w:asciiTheme="minorEastAsia" w:hAnsiTheme="minorEastAsia" w:hint="eastAsia"/>
                      <w:color w:val="000000"/>
                      <w:sz w:val="18"/>
                      <w:szCs w:val="18"/>
                    </w:rPr>
                    <w:t>(第</w:t>
                  </w:r>
                  <w:r>
                    <w:rPr>
                      <w:rStyle w:val="table-title"/>
                      <w:rFonts w:asciiTheme="minorEastAsia" w:hAnsiTheme="minorEastAsia" w:hint="eastAsia"/>
                      <w:color w:val="000000"/>
                      <w:sz w:val="18"/>
                      <w:szCs w:val="18"/>
                    </w:rPr>
                    <w:t>26</w:t>
                  </w:r>
                  <w:r w:rsidRPr="008B7505">
                    <w:rPr>
                      <w:rStyle w:val="table-title"/>
                      <w:rFonts w:asciiTheme="minorEastAsia" w:hAnsiTheme="minorEastAsia" w:hint="eastAsia"/>
                      <w:color w:val="000000"/>
                      <w:sz w:val="18"/>
                      <w:szCs w:val="18"/>
                    </w:rPr>
                    <w:t>条関係)</w:t>
                  </w:r>
                </w:p>
              </w:tc>
            </w:tr>
            <w:tr w:rsidR="008B7505" w:rsidRPr="008B7505" w:rsidTr="00AF0D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jc w:val="center"/>
                    <w:rPr>
                      <w:rFonts w:asciiTheme="minorEastAsia" w:eastAsiaTheme="minorEastAsia" w:hAnsiTheme="minorEastAsia"/>
                      <w:color w:val="000000"/>
                      <w:sz w:val="18"/>
                      <w:szCs w:val="18"/>
                    </w:rPr>
                  </w:pPr>
                  <w:r w:rsidRPr="008B7505">
                    <w:rPr>
                      <w:rStyle w:val="cm31"/>
                      <w:rFonts w:asciiTheme="minorEastAsia" w:eastAsiaTheme="minorEastAsia" w:hAnsiTheme="minorEastAsia" w:hint="eastAsia"/>
                      <w:color w:val="000000"/>
                      <w:sz w:val="18"/>
                      <w:szCs w:val="18"/>
                    </w:rPr>
                    <w:t>区分</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jc w:val="center"/>
                    <w:rPr>
                      <w:rFonts w:asciiTheme="minorEastAsia" w:eastAsiaTheme="minorEastAsia" w:hAnsiTheme="minorEastAsia"/>
                      <w:color w:val="000000"/>
                      <w:sz w:val="18"/>
                      <w:szCs w:val="18"/>
                    </w:rPr>
                  </w:pPr>
                  <w:r w:rsidRPr="008B7505">
                    <w:rPr>
                      <w:rStyle w:val="cm32"/>
                      <w:rFonts w:asciiTheme="minorEastAsia" w:eastAsiaTheme="minorEastAsia" w:hAnsiTheme="minorEastAsia" w:hint="eastAsia"/>
                      <w:color w:val="000000"/>
                      <w:sz w:val="18"/>
                      <w:szCs w:val="18"/>
                    </w:rPr>
                    <w:t>指定基準</w:t>
                  </w:r>
                </w:p>
              </w:tc>
            </w:tr>
            <w:tr w:rsidR="008B7505" w:rsidRPr="008B7505" w:rsidTr="00AF0D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8B7505">
                    <w:rPr>
                      <w:rStyle w:val="cm33"/>
                      <w:rFonts w:asciiTheme="minorEastAsia" w:eastAsiaTheme="minorEastAsia" w:hAnsiTheme="minorEastAsia" w:hint="eastAsia"/>
                      <w:color w:val="000000"/>
                      <w:sz w:val="18"/>
                      <w:szCs w:val="18"/>
                    </w:rPr>
                    <w:t>従業者の配置</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4"/>
                      <w:rFonts w:asciiTheme="minorEastAsia" w:eastAsiaTheme="minorEastAsia" w:hAnsiTheme="minorEastAsia" w:hint="eastAsia"/>
                      <w:color w:val="000000"/>
                      <w:sz w:val="18"/>
                      <w:szCs w:val="18"/>
                    </w:rPr>
                    <w:t>1　次に掲げる従業者を事業所ごとに置くこと。ただし、個別支援計画に基づき行われる入浴、排せつ又は食事の介護その他の日常生活上の援助を居宅介護を行う指定障害福祉サービス事業者に委託する事業所(以下「外部サービス利用型事業所」という。)にあっては、(3)に掲げる従業者を置かないことができる。</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4"/>
                      <w:rFonts w:asciiTheme="minorEastAsia" w:eastAsiaTheme="minorEastAsia" w:hAnsiTheme="minorEastAsia" w:hint="eastAsia"/>
                      <w:color w:val="000000"/>
                      <w:sz w:val="18"/>
                      <w:szCs w:val="18"/>
                    </w:rPr>
                    <w:t>(1)　管理者</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4"/>
                      <w:rFonts w:asciiTheme="minorEastAsia" w:eastAsiaTheme="minorEastAsia" w:hAnsiTheme="minorEastAsia" w:hint="eastAsia"/>
                      <w:color w:val="000000"/>
                      <w:sz w:val="18"/>
                      <w:szCs w:val="18"/>
                    </w:rPr>
                    <w:t>(2)　世話人</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4"/>
                      <w:rFonts w:asciiTheme="minorEastAsia" w:eastAsiaTheme="minorEastAsia" w:hAnsiTheme="minorEastAsia" w:hint="eastAsia"/>
                      <w:color w:val="000000"/>
                      <w:sz w:val="18"/>
                      <w:szCs w:val="18"/>
                    </w:rPr>
                    <w:t>(3)　生活支援員</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4"/>
                      <w:rFonts w:asciiTheme="minorEastAsia" w:eastAsiaTheme="minorEastAsia" w:hAnsiTheme="minorEastAsia" w:hint="eastAsia"/>
                      <w:color w:val="000000"/>
                      <w:sz w:val="18"/>
                      <w:szCs w:val="18"/>
                    </w:rPr>
                    <w:t>(4)　サービス管理責任者</w:t>
                  </w:r>
                </w:p>
                <w:p w:rsidR="008B7505" w:rsidRDefault="008B7505" w:rsidP="00140BA9">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color w:val="000000"/>
                      <w:sz w:val="18"/>
                      <w:szCs w:val="18"/>
                    </w:rPr>
                  </w:pPr>
                  <w:r w:rsidRPr="008B7505">
                    <w:rPr>
                      <w:rStyle w:val="cm34"/>
                      <w:rFonts w:asciiTheme="minorEastAsia" w:eastAsiaTheme="minorEastAsia" w:hAnsiTheme="minorEastAsia" w:hint="eastAsia"/>
                      <w:color w:val="000000"/>
                      <w:sz w:val="18"/>
                      <w:szCs w:val="18"/>
                    </w:rPr>
                    <w:t>2　管理者は、専らその職務に従事することができる常勤の者とすること。ただし、利用者の支援に支障がない場合として規則で定める場合にあっては、この限りでない。</w:t>
                  </w:r>
                </w:p>
                <w:p w:rsidR="008B7505" w:rsidRDefault="00313F1E" w:rsidP="00140BA9">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color w:val="000000"/>
                      <w:sz w:val="18"/>
                      <w:szCs w:val="18"/>
                    </w:rPr>
                  </w:pPr>
                  <w:r>
                    <w:rPr>
                      <w:rStyle w:val="cm34"/>
                      <w:rFonts w:asciiTheme="minorEastAsia" w:eastAsiaTheme="minorEastAsia" w:hAnsiTheme="minorEastAsia" w:hint="eastAsia"/>
                      <w:color w:val="000000"/>
                      <w:sz w:val="18"/>
                      <w:szCs w:val="18"/>
                    </w:rPr>
                    <w:t>3</w:t>
                  </w:r>
                  <w:r w:rsidRPr="00313F1E">
                    <w:rPr>
                      <w:rStyle w:val="cm34"/>
                      <w:rFonts w:asciiTheme="minorEastAsia" w:eastAsiaTheme="minorEastAsia" w:hAnsiTheme="minorEastAsia" w:hint="eastAsia"/>
                      <w:color w:val="000000"/>
                      <w:sz w:val="18"/>
                      <w:szCs w:val="18"/>
                    </w:rPr>
                    <w:t xml:space="preserve">　常時介護を要する者に対して、常時の支援体制を確保した上で行われる入浴、排せつ、食事の介護その他の日常生活上の援助を行う事業所（以下「日中サービス支援型事業所」という。）にあっては、世話人、生活支援員又はサービス管理責任者のうちいずれか１人以上は、常勤の者であること。</w:t>
                  </w:r>
                </w:p>
                <w:p w:rsidR="008B7505" w:rsidRDefault="008B7505" w:rsidP="00140BA9">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877983" w:rsidRDefault="00877983"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877983" w:rsidRDefault="00877983"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877983" w:rsidRDefault="00877983"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877983" w:rsidRDefault="00877983"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877983" w:rsidRDefault="00877983"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877983" w:rsidRDefault="00877983"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877983" w:rsidRDefault="00877983"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877983" w:rsidRDefault="00877983"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877983" w:rsidRDefault="00877983"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877983" w:rsidRDefault="00877983"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877983" w:rsidRDefault="00877983"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0116AE" w:rsidRDefault="000116A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0116AE" w:rsidRDefault="000116A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0116AE" w:rsidRDefault="000116A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0116AE" w:rsidRDefault="000116A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877983" w:rsidRDefault="00877983"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877983" w:rsidRPr="008B7505" w:rsidRDefault="00877983"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tc>
            </w:tr>
            <w:tr w:rsidR="008B7505" w:rsidRPr="008B7505" w:rsidTr="00AF0D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8B7505">
                    <w:rPr>
                      <w:rStyle w:val="cm35"/>
                      <w:rFonts w:asciiTheme="minorEastAsia" w:eastAsiaTheme="minorEastAsia" w:hAnsiTheme="minorEastAsia" w:hint="eastAsia"/>
                      <w:color w:val="000000"/>
                      <w:sz w:val="18"/>
                      <w:szCs w:val="18"/>
                    </w:rPr>
                    <w:lastRenderedPageBreak/>
                    <w:t>設備</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1　定員は、4人以上とすること。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2　共同生活住居として、次の設備を設けること。ただし、</w:t>
                  </w:r>
                  <w:r w:rsidR="00313F1E">
                    <w:rPr>
                      <w:rStyle w:val="cm36"/>
                      <w:rFonts w:asciiTheme="minorEastAsia" w:eastAsiaTheme="minorEastAsia" w:hAnsiTheme="minorEastAsia" w:hint="eastAsia"/>
                      <w:color w:val="000000"/>
                      <w:sz w:val="18"/>
                      <w:szCs w:val="18"/>
                    </w:rPr>
                    <w:t>日中サービス支援型事業所以外の事業所において</w:t>
                  </w:r>
                  <w:r w:rsidRPr="008B7505">
                    <w:rPr>
                      <w:rStyle w:val="cm36"/>
                      <w:rFonts w:asciiTheme="minorEastAsia" w:eastAsiaTheme="minorEastAsia" w:hAnsiTheme="minorEastAsia" w:hint="eastAsia"/>
                      <w:color w:val="000000"/>
                      <w:sz w:val="18"/>
                      <w:szCs w:val="18"/>
                    </w:rPr>
                    <w:t>利用者の支援に支障がない場合にあっては、居室の数を20室以下とすることができる。</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(1)　2室以上10室以下の居室</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(2)　居室に近接して設けられる相互に交流を図ることができる設備</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(3)　食堂</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(4)　便所</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(5)　浴室</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(6)　その他日常生活を営む上で必要な設備</w:t>
                  </w:r>
                </w:p>
                <w:p w:rsidR="00313F1E" w:rsidRDefault="00313F1E" w:rsidP="00140BA9">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color w:val="000000"/>
                      <w:sz w:val="18"/>
                      <w:szCs w:val="18"/>
                    </w:rPr>
                  </w:pPr>
                  <w:r>
                    <w:rPr>
                      <w:rStyle w:val="cm36"/>
                      <w:rFonts w:asciiTheme="minorEastAsia" w:eastAsiaTheme="minorEastAsia" w:hAnsiTheme="minorEastAsia"/>
                      <w:color w:val="000000"/>
                      <w:sz w:val="18"/>
                      <w:szCs w:val="18"/>
                    </w:rPr>
                    <w:t>3</w:t>
                  </w:r>
                  <w:r w:rsidRPr="00313F1E">
                    <w:rPr>
                      <w:rStyle w:val="cm36"/>
                      <w:rFonts w:asciiTheme="minorEastAsia" w:eastAsiaTheme="minorEastAsia" w:hAnsiTheme="minorEastAsia" w:hint="eastAsia"/>
                      <w:color w:val="000000"/>
                      <w:sz w:val="18"/>
                      <w:szCs w:val="18"/>
                    </w:rPr>
                    <w:t xml:space="preserve">　日中サービス支援型事業所にあっては、構造上、共同生活住居ごとの独立性が確保されており、利用者の支援に支障がない場合は、１つの建物に複数の共同生活住居を設けることができること。ただし、当該建物における居室の数は、20室以下とする。</w:t>
                  </w:r>
                </w:p>
                <w:p w:rsidR="008B7505" w:rsidRPr="008B7505" w:rsidRDefault="00313F1E"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36"/>
                      <w:rFonts w:asciiTheme="minorEastAsia" w:eastAsiaTheme="minorEastAsia" w:hAnsiTheme="minorEastAsia" w:hint="eastAsia"/>
                      <w:color w:val="000000"/>
                      <w:sz w:val="18"/>
                      <w:szCs w:val="18"/>
                    </w:rPr>
                    <w:t>4</w:t>
                  </w:r>
                  <w:r w:rsidR="008B7505" w:rsidRPr="008B7505">
                    <w:rPr>
                      <w:rStyle w:val="cm36"/>
                      <w:rFonts w:asciiTheme="minorEastAsia" w:eastAsiaTheme="minorEastAsia" w:hAnsiTheme="minorEastAsia" w:hint="eastAsia"/>
                      <w:color w:val="000000"/>
                      <w:sz w:val="18"/>
                      <w:szCs w:val="18"/>
                    </w:rPr>
                    <w:t xml:space="preserve">　居室は、次のとおりとすること。</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(1)　一の居室の定員は、1人とすること。ただし、利用者へのサービスの提供上必要と認められる場合は、2人とすることができる。</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(2)　面積は、収納設備を除き、7.43平方メートル以上とすること。</w:t>
                  </w:r>
                </w:p>
                <w:p w:rsidR="008B7505" w:rsidRPr="008B7505" w:rsidRDefault="00313F1E"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36"/>
                      <w:rFonts w:asciiTheme="minorEastAsia" w:eastAsiaTheme="minorEastAsia" w:hAnsiTheme="minorEastAsia"/>
                      <w:color w:val="000000"/>
                      <w:sz w:val="18"/>
                      <w:szCs w:val="18"/>
                    </w:rPr>
                    <w:t>5</w:t>
                  </w:r>
                  <w:r w:rsidR="008B7505" w:rsidRPr="008B7505">
                    <w:rPr>
                      <w:rStyle w:val="cm36"/>
                      <w:rFonts w:asciiTheme="minorEastAsia" w:eastAsiaTheme="minorEastAsia" w:hAnsiTheme="minorEastAsia" w:hint="eastAsia"/>
                      <w:color w:val="000000"/>
                      <w:sz w:val="18"/>
                      <w:szCs w:val="18"/>
                    </w:rPr>
                    <w:t xml:space="preserve">　</w:t>
                  </w:r>
                  <w:r>
                    <w:rPr>
                      <w:rStyle w:val="cm36"/>
                      <w:rFonts w:asciiTheme="minorEastAsia" w:eastAsiaTheme="minorEastAsia" w:hAnsiTheme="minorEastAsia" w:hint="eastAsia"/>
                      <w:color w:val="000000"/>
                      <w:sz w:val="18"/>
                      <w:szCs w:val="18"/>
                    </w:rPr>
                    <w:t>日中サービス支援型事業所以外の事業所において、</w:t>
                  </w:r>
                  <w:r w:rsidR="008B7505" w:rsidRPr="008B7505">
                    <w:rPr>
                      <w:rStyle w:val="cm36"/>
                      <w:rFonts w:asciiTheme="minorEastAsia" w:eastAsiaTheme="minorEastAsia" w:hAnsiTheme="minorEastAsia" w:hint="eastAsia"/>
                      <w:color w:val="000000"/>
                      <w:sz w:val="18"/>
                      <w:szCs w:val="18"/>
                    </w:rPr>
                    <w:t>共同生活住居とは別の場所に設置され、当該共同生活住居と密接な連携を確保しつつ運営される住居については、次のとおりとすること。</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lastRenderedPageBreak/>
                    <w:t>(1)　入居定員は、1人とすること。</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(2)　日常生活を営む上で必要な設備を設けること。</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(3)　面積は、収納設備を除き、7.43平方メートル以上とすること。</w:t>
                  </w:r>
                </w:p>
                <w:p w:rsidR="008B7505" w:rsidRPr="008B7505" w:rsidRDefault="00313F1E"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36"/>
                      <w:rFonts w:asciiTheme="minorEastAsia" w:eastAsiaTheme="minorEastAsia" w:hAnsiTheme="minorEastAsia"/>
                      <w:color w:val="000000"/>
                      <w:sz w:val="18"/>
                      <w:szCs w:val="18"/>
                    </w:rPr>
                    <w:t>6</w:t>
                  </w:r>
                  <w:r w:rsidR="008B7505" w:rsidRPr="008B7505">
                    <w:rPr>
                      <w:rStyle w:val="cm36"/>
                      <w:rFonts w:asciiTheme="minorEastAsia" w:eastAsiaTheme="minorEastAsia" w:hAnsiTheme="minorEastAsia" w:hint="eastAsia"/>
                      <w:color w:val="000000"/>
                      <w:sz w:val="18"/>
                      <w:szCs w:val="18"/>
                    </w:rPr>
                    <w:t xml:space="preserve">　非常災害に際して必要な消火設備その他の設備を設けること。</w:t>
                  </w:r>
                </w:p>
              </w:tc>
            </w:tr>
            <w:tr w:rsidR="008B7505" w:rsidRPr="008B7505" w:rsidTr="00AF0D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8B7505">
                    <w:rPr>
                      <w:rStyle w:val="cm37"/>
                      <w:rFonts w:asciiTheme="minorEastAsia" w:eastAsiaTheme="minorEastAsia" w:hAnsiTheme="minorEastAsia" w:hint="eastAsia"/>
                      <w:color w:val="000000"/>
                      <w:sz w:val="18"/>
                      <w:szCs w:val="18"/>
                    </w:rPr>
                    <w:lastRenderedPageBreak/>
                    <w:t>サービスの開始</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1　正当な理由がなく、サービスの提供を拒まないこと。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2　サービスの提供を開始するときは、あらかじめ、利用申込者又はその家族に対し、次に掲げる事項を記載した書面を交付して説明を行い、利用申込者の同意を得ること。</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(1)　事業の目的及び運営の方針</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(2)　従業者の職種、人数及び職務の内容</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(3)　入居定員</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(4)　サービスの内容並びに利用者から受領する費用の種類及びその額</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(5)　外部サービス利用型事業所にあっては、委託する指定障害福祉サービス事業者及びその事業所の名称及び所在地並びに委託するサービスの内容</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(6)　入居に当たっての留意事項</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(7)　緊急時等における対応方法</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(8)　非常災害対策</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(9)　事業の主たる対象とする障がいの種類を定めた場合は、当該障がいの種類</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(10)　虐待の防止のための措置に関する事項</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(11)　従業者の勤務体制</w:t>
                  </w:r>
                </w:p>
                <w:p w:rsidR="008B7505" w:rsidRDefault="008B7505" w:rsidP="00140BA9">
                  <w:pPr>
                    <w:pStyle w:val="p17"/>
                    <w:framePr w:hSpace="142" w:wrap="around" w:hAnchor="margin" w:x="198" w:y="765"/>
                    <w:spacing w:before="0" w:beforeAutospacing="0" w:after="0" w:afterAutospacing="0"/>
                    <w:ind w:left="480" w:hanging="240"/>
                    <w:rPr>
                      <w:rStyle w:val="cm38"/>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(12)　その他サービスの選択に資すると認められる重要事項</w:t>
                  </w:r>
                </w:p>
                <w:p w:rsidR="008B7505" w:rsidRDefault="008B7505" w:rsidP="00140BA9">
                  <w:pPr>
                    <w:pStyle w:val="p17"/>
                    <w:framePr w:hSpace="142" w:wrap="around" w:hAnchor="margin" w:x="198" w:y="765"/>
                    <w:spacing w:before="0" w:beforeAutospacing="0" w:after="0" w:afterAutospacing="0"/>
                    <w:ind w:left="480" w:hanging="240"/>
                    <w:rPr>
                      <w:rStyle w:val="cm38"/>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480" w:hanging="240"/>
                    <w:rPr>
                      <w:rStyle w:val="cm38"/>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480" w:hanging="240"/>
                    <w:rPr>
                      <w:rStyle w:val="cm38"/>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480" w:hanging="240"/>
                    <w:rPr>
                      <w:rStyle w:val="cm38"/>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480" w:hanging="240"/>
                    <w:rPr>
                      <w:rStyle w:val="cm38"/>
                      <w:rFonts w:asciiTheme="minorEastAsia" w:eastAsiaTheme="minorEastAsia" w:hAnsiTheme="minorEastAsia"/>
                      <w:color w:val="000000"/>
                      <w:sz w:val="18"/>
                      <w:szCs w:val="18"/>
                    </w:rPr>
                  </w:pP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p>
              </w:tc>
            </w:tr>
            <w:tr w:rsidR="008B7505" w:rsidRPr="008B7505" w:rsidTr="00AF0D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8B7505">
                    <w:rPr>
                      <w:rStyle w:val="cm39"/>
                      <w:rFonts w:asciiTheme="minorEastAsia" w:eastAsiaTheme="minorEastAsia" w:hAnsiTheme="minorEastAsia" w:hint="eastAsia"/>
                      <w:color w:val="000000"/>
                      <w:sz w:val="18"/>
                      <w:szCs w:val="18"/>
                    </w:rPr>
                    <w:t>個別支援計画</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Default="008B7505" w:rsidP="00140BA9">
                  <w:pPr>
                    <w:pStyle w:val="p17"/>
                    <w:framePr w:hSpace="142" w:wrap="around" w:hAnchor="margin" w:x="198" w:y="765"/>
                    <w:spacing w:before="0" w:beforeAutospacing="0" w:after="0" w:afterAutospacing="0"/>
                    <w:ind w:firstLine="240"/>
                    <w:rPr>
                      <w:rStyle w:val="cm40"/>
                      <w:rFonts w:asciiTheme="minorEastAsia" w:eastAsiaTheme="minorEastAsia" w:hAnsiTheme="minorEastAsia"/>
                      <w:color w:val="000000"/>
                      <w:sz w:val="18"/>
                      <w:szCs w:val="18"/>
                    </w:rPr>
                  </w:pPr>
                  <w:r w:rsidRPr="00877983">
                    <w:rPr>
                      <w:rFonts w:asciiTheme="minorEastAsia" w:eastAsiaTheme="minorEastAsia" w:hAnsiTheme="minorEastAsia" w:hint="eastAsia"/>
                      <w:sz w:val="18"/>
                      <w:szCs w:val="18"/>
                    </w:rPr>
                    <w:t>別表第2</w:t>
                  </w:r>
                  <w:r w:rsidRPr="008B7505">
                    <w:rPr>
                      <w:rStyle w:val="cm40"/>
                      <w:rFonts w:asciiTheme="minorEastAsia" w:eastAsiaTheme="minorEastAsia" w:hAnsiTheme="minorEastAsia" w:hint="eastAsia"/>
                      <w:color w:val="000000"/>
                      <w:sz w:val="18"/>
                      <w:szCs w:val="18"/>
                    </w:rPr>
                    <w:t>個別支援計画の項の中欄に掲げる基準を満たすこと。</w:t>
                  </w:r>
                </w:p>
                <w:p w:rsidR="008B7505" w:rsidRPr="008B7505" w:rsidRDefault="008B7505" w:rsidP="00140BA9">
                  <w:pPr>
                    <w:pStyle w:val="p17"/>
                    <w:framePr w:hSpace="142" w:wrap="around" w:hAnchor="margin" w:x="198" w:y="765"/>
                    <w:spacing w:before="0" w:beforeAutospacing="0" w:after="0" w:afterAutospacing="0"/>
                    <w:rPr>
                      <w:rStyle w:val="cm40"/>
                      <w:rFonts w:asciiTheme="majorEastAsia" w:eastAsiaTheme="majorEastAsia" w:hAnsiTheme="majorEastAsia"/>
                      <w:b/>
                      <w:color w:val="FF0000"/>
                      <w:sz w:val="18"/>
                      <w:szCs w:val="18"/>
                    </w:rPr>
                  </w:pPr>
                  <w:r w:rsidRPr="008B7505">
                    <w:rPr>
                      <w:rStyle w:val="cm40"/>
                      <w:rFonts w:asciiTheme="majorEastAsia" w:eastAsiaTheme="majorEastAsia" w:hAnsiTheme="majorEastAsia" w:hint="eastAsia"/>
                      <w:b/>
                      <w:color w:val="FF0000"/>
                      <w:sz w:val="18"/>
                      <w:szCs w:val="18"/>
                    </w:rPr>
                    <w:t>＜</w:t>
                  </w:r>
                  <w:r w:rsidRPr="00F41B41">
                    <w:rPr>
                      <w:rFonts w:asciiTheme="majorEastAsia" w:eastAsiaTheme="majorEastAsia" w:hAnsiTheme="majorEastAsia" w:hint="eastAsia"/>
                      <w:b/>
                      <w:color w:val="FF0000"/>
                      <w:sz w:val="18"/>
                      <w:szCs w:val="18"/>
                    </w:rPr>
                    <w:t>別表第2</w:t>
                  </w:r>
                  <w:r w:rsidRPr="008B7505">
                    <w:rPr>
                      <w:rStyle w:val="cm40"/>
                      <w:rFonts w:asciiTheme="majorEastAsia" w:eastAsiaTheme="majorEastAsia" w:hAnsiTheme="majorEastAsia" w:hint="eastAsia"/>
                      <w:b/>
                      <w:color w:val="FF0000"/>
                      <w:sz w:val="18"/>
                      <w:szCs w:val="18"/>
                    </w:rPr>
                    <w:t>個別支援計画の項の中欄に掲げる基準＞</w:t>
                  </w:r>
                </w:p>
                <w:p w:rsidR="004324FC" w:rsidRPr="004324FC" w:rsidRDefault="004324F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1　サービス管理責任者に個別支援計画を作成させること。</w:t>
                  </w:r>
                </w:p>
                <w:p w:rsidR="004324FC" w:rsidRPr="004324FC" w:rsidRDefault="004324F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lastRenderedPageBreak/>
                    <w:t>2　個別支援計画は、利用者の有する能力、その置かれている環境及び日常生活全般の状況等を適切な方法により評価することを通じてその者の希望する生活や課題等を明らかにする作業(以下「アセスメント」という。)を行い、適切な支援内容の検討をした上で、作成すること。</w:t>
                  </w:r>
                </w:p>
                <w:p w:rsidR="004324FC" w:rsidRPr="004324FC" w:rsidRDefault="004324F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3　アセスメントを行うときは、利用者に面接すること。また、面接の趣旨を利用者に十分に説明し、その理解を得ること。</w:t>
                  </w:r>
                </w:p>
                <w:p w:rsidR="008B7505" w:rsidRDefault="004324F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4　個別支援計画の原案を作成したときは、利用者に対するサービスの提供に当たる担当者等の意見を聴くとともに、利用者又はその家族に対して説明し、文書により利用者の同意を得ること。</w:t>
                  </w:r>
                </w:p>
                <w:p w:rsidR="004324FC" w:rsidRDefault="004324F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4324FC" w:rsidRDefault="004324F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4324FC" w:rsidRDefault="004324F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4324FC" w:rsidRDefault="004324F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p>
                <w:p w:rsidR="004324FC" w:rsidRPr="004324FC" w:rsidRDefault="004324FC" w:rsidP="00140BA9">
                  <w:pPr>
                    <w:framePr w:hSpace="142" w:wrap="around" w:hAnchor="margin" w:x="198" w:y="765"/>
                    <w:widowControl/>
                    <w:wordWrap w:val="0"/>
                    <w:jc w:val="left"/>
                    <w:rPr>
                      <w:rFonts w:ascii="ＭＳ 明朝" w:eastAsia="ＭＳ 明朝" w:hAnsi="ＭＳ 明朝" w:cs="ＭＳ Ｐゴシック"/>
                      <w:color w:val="000000"/>
                      <w:kern w:val="0"/>
                      <w:sz w:val="18"/>
                      <w:szCs w:val="18"/>
                    </w:rPr>
                  </w:pPr>
                </w:p>
              </w:tc>
            </w:tr>
            <w:tr w:rsidR="008B7505" w:rsidRPr="008B7505" w:rsidTr="00AF0D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8B7505">
                    <w:rPr>
                      <w:rStyle w:val="cm41"/>
                      <w:rFonts w:asciiTheme="minorEastAsia" w:eastAsiaTheme="minorEastAsia" w:hAnsiTheme="minorEastAsia" w:hint="eastAsia"/>
                      <w:color w:val="000000"/>
                      <w:sz w:val="18"/>
                      <w:szCs w:val="18"/>
                    </w:rPr>
                    <w:lastRenderedPageBreak/>
                    <w:t>サービスの提供</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1　サービスを提供したときは、サービスの提供の都度、提供日、内容その他必要な事項を記録し、利用者の確認を受けること。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2　利用者の人権を守り、虐待の発生を防止するため、障害者虐待の防止、障害者の養護者に対する支援等に関する法律第15条の規定に従い、従業者に対する研修の実施、責任者の設置その他の措置を講ず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3　利用者又は他の利用者の生命又は身体を保護するため緊急やむを得ない場合を除き、身体的拘束等を行わないこと。また、やむを得ず身体的拘束等を行う場合には、その態様及び時間、利用者の心身の状況並びに身体的拘束等が必要な理由その他必要な事項を記録す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4　感染症その他の規則で定める健康被害が発生し、又はまん延しないように衛生上及び健康管理上必要な措置を講ずること。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5　サービスの開始の項第2号(1)から(10)までに掲げる事項その他運営に関する重要事項についての規程を事業所ごとに定めること。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6　利用者から食材料費その他の規則で定める費用以外の費用を徴収しないこと。</w:t>
                  </w:r>
                </w:p>
                <w:p w:rsidR="008B7505" w:rsidRDefault="008B7505"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FF0000"/>
                      <w:sz w:val="18"/>
                      <w:szCs w:val="18"/>
                    </w:rPr>
                  </w:pPr>
                  <w:r w:rsidRPr="008B7505">
                    <w:rPr>
                      <w:rStyle w:val="cm42"/>
                      <w:rFonts w:asciiTheme="minorEastAsia" w:eastAsiaTheme="minorEastAsia" w:hAnsiTheme="minorEastAsia" w:hint="eastAsia"/>
                      <w:color w:val="000000"/>
                      <w:sz w:val="18"/>
                      <w:szCs w:val="18"/>
                    </w:rPr>
                    <w:t>7　非常災害対策は、非常災害時の情報の収集、連絡体制、避難等に関する具体的な計画を定めるとともに、その計画を実行できるよう利用者及びその家族並びに従業者に周知し、定期的に訓練すること。</w:t>
                  </w:r>
                  <w:r w:rsidR="00384D2B" w:rsidRPr="00384D2B">
                    <w:rPr>
                      <w:rStyle w:val="cm42"/>
                      <w:rFonts w:asciiTheme="minorEastAsia" w:eastAsiaTheme="minorEastAsia" w:hAnsiTheme="minorEastAsia" w:hint="eastAsia"/>
                      <w:color w:val="FF0000"/>
                      <w:sz w:val="18"/>
                      <w:szCs w:val="18"/>
                    </w:rPr>
                    <w:t>また、訓練の実施に当たっては、地域住民の参加が得られるよう連携に努めること。</w:t>
                  </w:r>
                </w:p>
                <w:p w:rsidR="00647E67" w:rsidRPr="008B7505" w:rsidRDefault="00647E67"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647E67">
                    <w:rPr>
                      <w:rFonts w:asciiTheme="minorEastAsia" w:eastAsiaTheme="minorEastAsia" w:hAnsiTheme="minorEastAsia" w:hint="eastAsia"/>
                      <w:color w:val="000000"/>
                      <w:sz w:val="18"/>
                      <w:szCs w:val="18"/>
                    </w:rPr>
                    <w:lastRenderedPageBreak/>
                    <w:t>8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rsidR="008B7505" w:rsidRDefault="00384D2B"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r w:rsidRPr="00384D2B">
                    <w:rPr>
                      <w:rStyle w:val="cm42"/>
                      <w:rFonts w:asciiTheme="minorEastAsia" w:eastAsiaTheme="minorEastAsia" w:hAnsiTheme="minorEastAsia" w:hint="eastAsia"/>
                      <w:color w:val="FF0000"/>
                      <w:sz w:val="18"/>
                      <w:szCs w:val="18"/>
                    </w:rPr>
                    <w:t>9</w:t>
                  </w:r>
                  <w:r w:rsidR="008B7505" w:rsidRPr="008B7505">
                    <w:rPr>
                      <w:rStyle w:val="cm42"/>
                      <w:rFonts w:asciiTheme="minorEastAsia" w:eastAsiaTheme="minorEastAsia" w:hAnsiTheme="minorEastAsia" w:hint="eastAsia"/>
                      <w:color w:val="000000"/>
                      <w:sz w:val="18"/>
                      <w:szCs w:val="18"/>
                    </w:rPr>
                    <w:t xml:space="preserve">　利用者の支援について、自らサービスの評価を行い、その結果を利用者及びその家族に周知すること。また、外部の者による評価を行い、その結果を公表するよう努めること。</w:t>
                  </w: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rPr>
                      <w:rStyle w:val="cm42"/>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C32B6D" w:rsidRDefault="00C32B6D"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C32B6D" w:rsidRDefault="00C32B6D"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C32B6D" w:rsidRDefault="00C32B6D"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C32B6D" w:rsidRDefault="00C32B6D"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0116AE" w:rsidRDefault="000116A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0116AE" w:rsidRDefault="000116A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0116AE" w:rsidRDefault="000116A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0116AE" w:rsidRDefault="000116A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0116AE" w:rsidRDefault="000116A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0116AE" w:rsidRDefault="000116A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C32B6D" w:rsidRPr="008B7505" w:rsidRDefault="00C32B6D"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tc>
            </w:tr>
            <w:tr w:rsidR="008B7505" w:rsidRPr="008B7505" w:rsidTr="00AF0D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8B7505">
                    <w:rPr>
                      <w:rStyle w:val="cm43"/>
                      <w:rFonts w:asciiTheme="minorEastAsia" w:eastAsiaTheme="minorEastAsia" w:hAnsiTheme="minorEastAsia" w:hint="eastAsia"/>
                      <w:color w:val="000000"/>
                      <w:sz w:val="18"/>
                      <w:szCs w:val="18"/>
                    </w:rPr>
                    <w:lastRenderedPageBreak/>
                    <w:t>記録の作成及び保存</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Default="008B7505" w:rsidP="00140BA9">
                  <w:pPr>
                    <w:pStyle w:val="p17"/>
                    <w:framePr w:hSpace="142" w:wrap="around" w:hAnchor="margin" w:x="198" w:y="765"/>
                    <w:spacing w:before="0" w:beforeAutospacing="0" w:after="0" w:afterAutospacing="0"/>
                    <w:ind w:firstLine="240"/>
                    <w:rPr>
                      <w:rStyle w:val="cm44"/>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従業者、設備、備品及び会計に関する諸記録、利用者ごとの個別支援計画、サービスの提供の項第1号及び第3号の記録その他規則で定める記録を整備し、規則で定めるところにより保存すること。</w:t>
                  </w:r>
                </w:p>
                <w:p w:rsidR="004324FC" w:rsidRDefault="004324FC" w:rsidP="00140BA9">
                  <w:pPr>
                    <w:pStyle w:val="p17"/>
                    <w:framePr w:hSpace="142" w:wrap="around" w:hAnchor="margin" w:x="198" w:y="765"/>
                    <w:spacing w:before="0" w:beforeAutospacing="0" w:after="0" w:afterAutospacing="0"/>
                    <w:ind w:firstLine="240"/>
                    <w:rPr>
                      <w:rStyle w:val="cm44"/>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firstLine="240"/>
                    <w:rPr>
                      <w:rStyle w:val="cm44"/>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firstLine="240"/>
                    <w:rPr>
                      <w:rStyle w:val="cm44"/>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firstLine="240"/>
                    <w:rPr>
                      <w:rStyle w:val="cm44"/>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firstLine="240"/>
                    <w:rPr>
                      <w:rStyle w:val="cm44"/>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firstLine="240"/>
                    <w:rPr>
                      <w:rStyle w:val="cm44"/>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firstLine="240"/>
                    <w:rPr>
                      <w:rStyle w:val="cm44"/>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firstLine="240"/>
                    <w:rPr>
                      <w:rStyle w:val="cm44"/>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firstLine="240"/>
                    <w:rPr>
                      <w:rStyle w:val="cm44"/>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firstLine="240"/>
                    <w:rPr>
                      <w:rStyle w:val="cm44"/>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firstLine="240"/>
                    <w:rPr>
                      <w:rStyle w:val="cm44"/>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firstLine="240"/>
                    <w:rPr>
                      <w:rStyle w:val="cm44"/>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firstLine="240"/>
                    <w:rPr>
                      <w:rStyle w:val="cm44"/>
                      <w:rFonts w:asciiTheme="minorEastAsia" w:eastAsiaTheme="minorEastAsia" w:hAnsiTheme="minorEastAsia"/>
                      <w:color w:val="000000"/>
                      <w:sz w:val="18"/>
                      <w:szCs w:val="18"/>
                    </w:rPr>
                  </w:pPr>
                </w:p>
                <w:p w:rsidR="004324FC" w:rsidRDefault="004324FC" w:rsidP="00140BA9">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p>
                <w:p w:rsidR="00C32B6D" w:rsidRDefault="00C32B6D" w:rsidP="00140BA9">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p>
                <w:p w:rsidR="00E273DE" w:rsidRDefault="00E273DE" w:rsidP="00140BA9">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p>
                <w:p w:rsidR="00C32B6D" w:rsidRDefault="00C32B6D" w:rsidP="00140BA9">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p>
                <w:p w:rsidR="00C32B6D" w:rsidRPr="008B7505" w:rsidRDefault="00C32B6D" w:rsidP="00140BA9">
                  <w:pPr>
                    <w:pStyle w:val="p17"/>
                    <w:framePr w:hSpace="142" w:wrap="around" w:hAnchor="margin" w:x="198" w:y="765"/>
                    <w:spacing w:before="0" w:beforeAutospacing="0" w:after="0" w:afterAutospacing="0"/>
                    <w:ind w:firstLine="240"/>
                    <w:rPr>
                      <w:rFonts w:asciiTheme="minorEastAsia" w:eastAsiaTheme="minorEastAsia" w:hAnsiTheme="minorEastAsia"/>
                      <w:color w:val="000000"/>
                      <w:sz w:val="18"/>
                      <w:szCs w:val="18"/>
                    </w:rPr>
                  </w:pPr>
                </w:p>
              </w:tc>
            </w:tr>
            <w:tr w:rsidR="008B7505" w:rsidRPr="008B7505" w:rsidTr="00AF0D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8B7505">
                    <w:rPr>
                      <w:rStyle w:val="cm45"/>
                      <w:rFonts w:asciiTheme="minorEastAsia" w:eastAsiaTheme="minorEastAsia" w:hAnsiTheme="minorEastAsia" w:hint="eastAsia"/>
                      <w:color w:val="000000"/>
                      <w:sz w:val="18"/>
                      <w:szCs w:val="18"/>
                    </w:rPr>
                    <w:lastRenderedPageBreak/>
                    <w:t>事故等への対応</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4324FC" w:rsidRDefault="008B7505" w:rsidP="00140BA9">
                  <w:pPr>
                    <w:pStyle w:val="p17"/>
                    <w:framePr w:hSpace="142" w:wrap="around" w:hAnchor="margin" w:x="198" w:y="765"/>
                    <w:spacing w:before="0" w:beforeAutospacing="0" w:after="0" w:afterAutospacing="0"/>
                    <w:ind w:firstLine="240"/>
                    <w:rPr>
                      <w:rStyle w:val="cm46"/>
                      <w:rFonts w:asciiTheme="minorEastAsia" w:eastAsiaTheme="minorEastAsia" w:hAnsiTheme="minorEastAsia"/>
                      <w:color w:val="000000"/>
                      <w:sz w:val="18"/>
                      <w:szCs w:val="18"/>
                    </w:rPr>
                  </w:pPr>
                  <w:r w:rsidRPr="00F41B41">
                    <w:rPr>
                      <w:rFonts w:asciiTheme="minorEastAsia" w:eastAsiaTheme="minorEastAsia" w:hAnsiTheme="minorEastAsia" w:hint="eastAsia"/>
                      <w:sz w:val="18"/>
                      <w:szCs w:val="18"/>
                    </w:rPr>
                    <w:t>別表第1</w:t>
                  </w:r>
                  <w:r w:rsidRPr="008B7505">
                    <w:rPr>
                      <w:rStyle w:val="cm46"/>
                      <w:rFonts w:asciiTheme="minorEastAsia" w:eastAsiaTheme="minorEastAsia" w:hAnsiTheme="minorEastAsia" w:hint="eastAsia"/>
                      <w:color w:val="000000"/>
                      <w:sz w:val="18"/>
                      <w:szCs w:val="18"/>
                    </w:rPr>
                    <w:t>事故等への対応の項に掲げる基準を満たすこと。</w:t>
                  </w:r>
                </w:p>
                <w:p w:rsidR="004324FC" w:rsidRPr="004324FC" w:rsidRDefault="004324FC" w:rsidP="00140BA9">
                  <w:pPr>
                    <w:pStyle w:val="p17"/>
                    <w:framePr w:hSpace="142" w:wrap="around" w:hAnchor="margin" w:x="198" w:y="765"/>
                    <w:spacing w:before="0" w:beforeAutospacing="0" w:after="0" w:afterAutospacing="0"/>
                    <w:rPr>
                      <w:rStyle w:val="cm46"/>
                      <w:rFonts w:asciiTheme="majorEastAsia" w:eastAsiaTheme="majorEastAsia" w:hAnsiTheme="majorEastAsia"/>
                      <w:b/>
                      <w:color w:val="FF0000"/>
                      <w:sz w:val="18"/>
                      <w:szCs w:val="18"/>
                    </w:rPr>
                  </w:pPr>
                  <w:r w:rsidRPr="004324FC">
                    <w:rPr>
                      <w:rStyle w:val="cm46"/>
                      <w:rFonts w:asciiTheme="majorEastAsia" w:eastAsiaTheme="majorEastAsia" w:hAnsiTheme="majorEastAsia" w:hint="eastAsia"/>
                      <w:b/>
                      <w:color w:val="FF0000"/>
                      <w:sz w:val="18"/>
                      <w:szCs w:val="18"/>
                    </w:rPr>
                    <w:t>＜</w:t>
                  </w:r>
                  <w:r w:rsidRPr="00F41B41">
                    <w:rPr>
                      <w:rFonts w:asciiTheme="majorEastAsia" w:eastAsiaTheme="majorEastAsia" w:hAnsiTheme="majorEastAsia" w:hint="eastAsia"/>
                      <w:b/>
                      <w:color w:val="FF0000"/>
                      <w:sz w:val="18"/>
                      <w:szCs w:val="18"/>
                    </w:rPr>
                    <w:t>別表第1</w:t>
                  </w:r>
                  <w:r w:rsidRPr="004324FC">
                    <w:rPr>
                      <w:rStyle w:val="cm46"/>
                      <w:rFonts w:asciiTheme="majorEastAsia" w:eastAsiaTheme="majorEastAsia" w:hAnsiTheme="majorEastAsia" w:hint="eastAsia"/>
                      <w:b/>
                      <w:color w:val="FF0000"/>
                      <w:sz w:val="18"/>
                      <w:szCs w:val="18"/>
                    </w:rPr>
                    <w:t>事故等への対応の項に掲げる基準＞</w:t>
                  </w:r>
                </w:p>
                <w:p w:rsidR="0079791C" w:rsidRPr="0079791C" w:rsidRDefault="0079791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1　従業者及び従業者であった者が、正当な理由がなく、その業務上知り得た利用者又はその家族の個人情報を漏らすことがないよう、必要な措置を講ずること。</w:t>
                  </w:r>
                </w:p>
                <w:p w:rsidR="0079791C" w:rsidRPr="0079791C" w:rsidRDefault="0079791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2　利用者又はその家族の情報を他の事業者等に提供する際は、あらかじめ文書により同意を得ておくこと。</w:t>
                  </w:r>
                </w:p>
                <w:p w:rsidR="0079791C" w:rsidRPr="0079791C" w:rsidRDefault="0079791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rsidR="0079791C" w:rsidRPr="0079791C" w:rsidRDefault="0079791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4　利用者及びその家族からの苦情に迅速かつ適切に対応するために、サービスの提供に関する苦情を受ける窓口の設置その他の措置を講ずること。</w:t>
                  </w:r>
                </w:p>
                <w:p w:rsidR="0079791C" w:rsidRPr="0079791C" w:rsidRDefault="0079791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5　苦情を受けた場合には、当該苦情の内容等を記録すること。</w:t>
                  </w:r>
                </w:p>
                <w:p w:rsidR="0079791C" w:rsidRPr="0079791C" w:rsidRDefault="0079791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lastRenderedPageBreak/>
                    <w:t>6　法第10条第1項、第11条第2項若しくは第48条第1項又は社会福祉法(昭和26年法律第45号)第56条第1項の規定による質問、検査等に協力すること。</w:t>
                  </w:r>
                </w:p>
                <w:p w:rsidR="004324FC" w:rsidRPr="0079791C" w:rsidRDefault="0079791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7　前号に定めるもののほか、利用者からの苦情に関して県又は市町村が行う調査に協力すること。</w:t>
                  </w:r>
                </w:p>
              </w:tc>
            </w:tr>
          </w:tbl>
          <w:p w:rsidR="003305F9" w:rsidRPr="008B7505" w:rsidRDefault="003305F9" w:rsidP="008B7505">
            <w:pPr>
              <w:rPr>
                <w:rFonts w:asciiTheme="minorEastAsia" w:hAnsiTheme="minorEastAsia"/>
                <w:sz w:val="18"/>
                <w:szCs w:val="18"/>
              </w:rPr>
            </w:pPr>
          </w:p>
        </w:tc>
        <w:tc>
          <w:tcPr>
            <w:tcW w:w="1094" w:type="dxa"/>
            <w:shd w:val="clear" w:color="auto" w:fill="FBD4B4" w:themeFill="accent6" w:themeFillTint="66"/>
          </w:tcPr>
          <w:p w:rsidR="00A82B48" w:rsidRPr="008B7505" w:rsidRDefault="002C40F7" w:rsidP="008B7505">
            <w:pPr>
              <w:rPr>
                <w:rFonts w:asciiTheme="minorEastAsia" w:hAnsiTheme="minorEastAsia"/>
                <w:sz w:val="18"/>
                <w:szCs w:val="18"/>
              </w:rPr>
            </w:pPr>
            <w:r w:rsidRPr="008B7505">
              <w:rPr>
                <w:rFonts w:asciiTheme="minorEastAsia" w:hAnsiTheme="minorEastAsia" w:hint="eastAsia"/>
                <w:sz w:val="18"/>
                <w:szCs w:val="18"/>
              </w:rPr>
              <w:lastRenderedPageBreak/>
              <w:t>審査</w:t>
            </w:r>
          </w:p>
          <w:p w:rsidR="00E52A65" w:rsidRPr="008B7505" w:rsidRDefault="00E52A6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Default="00204E75" w:rsidP="008B7505">
            <w:pPr>
              <w:rPr>
                <w:rFonts w:asciiTheme="minorEastAsia" w:hAnsiTheme="minorEastAsia"/>
                <w:sz w:val="18"/>
                <w:szCs w:val="18"/>
              </w:rPr>
            </w:pPr>
          </w:p>
          <w:p w:rsidR="00EA6113" w:rsidRDefault="00EA6113" w:rsidP="008B7505">
            <w:pPr>
              <w:rPr>
                <w:rFonts w:asciiTheme="minorEastAsia" w:hAnsiTheme="minorEastAsia"/>
                <w:sz w:val="18"/>
                <w:szCs w:val="18"/>
              </w:rPr>
            </w:pPr>
          </w:p>
          <w:p w:rsidR="00EA6113" w:rsidRDefault="00EA6113" w:rsidP="008B7505">
            <w:pPr>
              <w:rPr>
                <w:rFonts w:asciiTheme="minorEastAsia" w:hAnsiTheme="minorEastAsia"/>
                <w:sz w:val="18"/>
                <w:szCs w:val="18"/>
              </w:rPr>
            </w:pPr>
          </w:p>
          <w:p w:rsidR="00EA6113" w:rsidRPr="008B7505" w:rsidRDefault="00EA6113"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A82B48" w:rsidRPr="008B7505" w:rsidRDefault="00A82B48" w:rsidP="008B7505">
            <w:pPr>
              <w:rPr>
                <w:rFonts w:asciiTheme="minorEastAsia" w:hAnsiTheme="minorEastAsia"/>
                <w:sz w:val="18"/>
                <w:szCs w:val="18"/>
              </w:rPr>
            </w:pPr>
            <w:r w:rsidRPr="008B7505">
              <w:rPr>
                <w:rFonts w:asciiTheme="minorEastAsia" w:hAnsiTheme="minorEastAsia" w:hint="eastAsia"/>
                <w:sz w:val="18"/>
                <w:szCs w:val="18"/>
              </w:rPr>
              <w:t>適：否</w:t>
            </w:r>
          </w:p>
          <w:p w:rsidR="00A82B48" w:rsidRPr="008B7505" w:rsidRDefault="00A82B48" w:rsidP="008B7505">
            <w:pPr>
              <w:rPr>
                <w:rFonts w:asciiTheme="minorEastAsia" w:hAnsiTheme="minorEastAsia"/>
                <w:sz w:val="18"/>
                <w:szCs w:val="18"/>
              </w:rPr>
            </w:pPr>
          </w:p>
          <w:p w:rsidR="00A82B48" w:rsidRPr="008B7505" w:rsidRDefault="00A82B48" w:rsidP="008B7505">
            <w:pPr>
              <w:rPr>
                <w:rFonts w:asciiTheme="minorEastAsia" w:hAnsiTheme="minorEastAsia"/>
                <w:sz w:val="18"/>
                <w:szCs w:val="18"/>
              </w:rPr>
            </w:pPr>
          </w:p>
          <w:p w:rsidR="00030D29" w:rsidRPr="008B7505" w:rsidRDefault="00030D29" w:rsidP="008B7505">
            <w:pPr>
              <w:rPr>
                <w:rFonts w:asciiTheme="minorEastAsia" w:hAnsiTheme="minorEastAsia"/>
                <w:sz w:val="18"/>
                <w:szCs w:val="18"/>
              </w:rPr>
            </w:pPr>
          </w:p>
          <w:p w:rsidR="00030D29" w:rsidRPr="008B7505" w:rsidRDefault="00030D29" w:rsidP="008B7505">
            <w:pPr>
              <w:rPr>
                <w:rFonts w:asciiTheme="minorEastAsia" w:hAnsiTheme="minorEastAsia"/>
                <w:sz w:val="18"/>
                <w:szCs w:val="18"/>
              </w:rPr>
            </w:pPr>
          </w:p>
          <w:p w:rsidR="00A82B48" w:rsidRPr="008B7505" w:rsidRDefault="00A82B48" w:rsidP="008B7505">
            <w:pPr>
              <w:rPr>
                <w:rFonts w:asciiTheme="minorEastAsia" w:hAnsiTheme="minorEastAsia"/>
                <w:sz w:val="18"/>
                <w:szCs w:val="18"/>
              </w:rPr>
            </w:pPr>
            <w:r w:rsidRPr="008B7505">
              <w:rPr>
                <w:rFonts w:asciiTheme="minorEastAsia" w:hAnsiTheme="minorEastAsia" w:hint="eastAsia"/>
                <w:sz w:val="18"/>
                <w:szCs w:val="18"/>
              </w:rPr>
              <w:t>適：否</w:t>
            </w:r>
          </w:p>
          <w:p w:rsidR="00A82B48" w:rsidRPr="008B7505" w:rsidRDefault="00A82B48" w:rsidP="008B7505">
            <w:pPr>
              <w:rPr>
                <w:rFonts w:asciiTheme="minorEastAsia" w:hAnsiTheme="minorEastAsia"/>
                <w:sz w:val="18"/>
                <w:szCs w:val="18"/>
              </w:rPr>
            </w:pPr>
          </w:p>
          <w:p w:rsidR="00A82B48" w:rsidRPr="008B7505" w:rsidRDefault="00A82B48" w:rsidP="008B7505">
            <w:pPr>
              <w:rPr>
                <w:rFonts w:asciiTheme="minorEastAsia" w:hAnsiTheme="minorEastAsia"/>
                <w:sz w:val="18"/>
                <w:szCs w:val="18"/>
              </w:rPr>
            </w:pPr>
          </w:p>
          <w:p w:rsidR="00030D29" w:rsidRPr="008B7505" w:rsidRDefault="00030D29" w:rsidP="008B7505">
            <w:pPr>
              <w:rPr>
                <w:rFonts w:asciiTheme="minorEastAsia" w:hAnsiTheme="minorEastAsia"/>
                <w:sz w:val="18"/>
                <w:szCs w:val="18"/>
              </w:rPr>
            </w:pPr>
            <w:r w:rsidRPr="008B7505">
              <w:rPr>
                <w:rFonts w:asciiTheme="minorEastAsia" w:hAnsiTheme="minorEastAsia" w:hint="eastAsia"/>
                <w:sz w:val="18"/>
                <w:szCs w:val="18"/>
              </w:rPr>
              <w:t>適：否</w:t>
            </w:r>
          </w:p>
          <w:p w:rsidR="00030D29" w:rsidRPr="008B7505" w:rsidRDefault="00030D29" w:rsidP="008B7505">
            <w:pPr>
              <w:rPr>
                <w:rFonts w:asciiTheme="minorEastAsia" w:hAnsiTheme="minorEastAsia"/>
                <w:sz w:val="18"/>
                <w:szCs w:val="18"/>
              </w:rPr>
            </w:pPr>
          </w:p>
          <w:p w:rsidR="00030D29" w:rsidRPr="008B7505" w:rsidRDefault="00030D29" w:rsidP="008B7505">
            <w:pPr>
              <w:rPr>
                <w:rFonts w:asciiTheme="minorEastAsia" w:hAnsiTheme="minorEastAsia"/>
                <w:sz w:val="18"/>
                <w:szCs w:val="18"/>
              </w:rPr>
            </w:pPr>
          </w:p>
          <w:p w:rsidR="00030D29" w:rsidRPr="008B7505" w:rsidRDefault="00030D29" w:rsidP="008B7505">
            <w:pPr>
              <w:rPr>
                <w:rFonts w:asciiTheme="minorEastAsia" w:hAnsiTheme="minorEastAsia"/>
                <w:sz w:val="18"/>
                <w:szCs w:val="18"/>
              </w:rPr>
            </w:pPr>
          </w:p>
          <w:p w:rsidR="00030D29" w:rsidRPr="008B7505" w:rsidRDefault="00030D29" w:rsidP="008B7505">
            <w:pPr>
              <w:rPr>
                <w:rFonts w:asciiTheme="minorEastAsia" w:hAnsiTheme="minorEastAsia"/>
                <w:sz w:val="18"/>
                <w:szCs w:val="18"/>
              </w:rPr>
            </w:pPr>
          </w:p>
          <w:p w:rsidR="00030D29" w:rsidRPr="008B7505" w:rsidRDefault="00030D29" w:rsidP="008B7505">
            <w:pPr>
              <w:rPr>
                <w:rFonts w:asciiTheme="minorEastAsia" w:hAnsiTheme="minorEastAsia"/>
                <w:sz w:val="18"/>
                <w:szCs w:val="18"/>
              </w:rPr>
            </w:pPr>
          </w:p>
          <w:p w:rsidR="00030D29" w:rsidRPr="008B7505" w:rsidRDefault="00030D29" w:rsidP="008B7505">
            <w:pPr>
              <w:rPr>
                <w:rFonts w:asciiTheme="minorEastAsia" w:hAnsiTheme="minorEastAsia"/>
                <w:sz w:val="18"/>
                <w:szCs w:val="18"/>
              </w:rPr>
            </w:pPr>
          </w:p>
          <w:p w:rsidR="00030D29" w:rsidRPr="008B7505" w:rsidRDefault="00030D29" w:rsidP="008B7505">
            <w:pPr>
              <w:rPr>
                <w:rFonts w:asciiTheme="minorEastAsia" w:hAnsiTheme="minorEastAsia"/>
                <w:sz w:val="18"/>
                <w:szCs w:val="18"/>
              </w:rPr>
            </w:pPr>
          </w:p>
          <w:p w:rsidR="00030D29" w:rsidRPr="008B7505" w:rsidRDefault="00030D29" w:rsidP="008B7505">
            <w:pPr>
              <w:rPr>
                <w:rFonts w:asciiTheme="minorEastAsia" w:hAnsiTheme="minorEastAsia"/>
                <w:sz w:val="18"/>
                <w:szCs w:val="18"/>
              </w:rPr>
            </w:pPr>
            <w:r w:rsidRPr="008B7505">
              <w:rPr>
                <w:rFonts w:asciiTheme="minorEastAsia" w:hAnsiTheme="minorEastAsia" w:hint="eastAsia"/>
                <w:sz w:val="18"/>
                <w:szCs w:val="18"/>
              </w:rPr>
              <w:t>適：否</w:t>
            </w:r>
          </w:p>
          <w:p w:rsidR="00030D29" w:rsidRPr="008B7505" w:rsidRDefault="00030D29" w:rsidP="008B7505">
            <w:pPr>
              <w:rPr>
                <w:rFonts w:asciiTheme="minorEastAsia" w:hAnsiTheme="minorEastAsia"/>
                <w:sz w:val="18"/>
                <w:szCs w:val="18"/>
              </w:rPr>
            </w:pPr>
          </w:p>
          <w:p w:rsidR="00030D29" w:rsidRDefault="00030D29" w:rsidP="008B7505">
            <w:pPr>
              <w:rPr>
                <w:rFonts w:asciiTheme="minorEastAsia" w:hAnsiTheme="minorEastAsia"/>
                <w:sz w:val="18"/>
                <w:szCs w:val="18"/>
              </w:rPr>
            </w:pPr>
          </w:p>
          <w:p w:rsidR="00EA6113" w:rsidRDefault="00EA6113" w:rsidP="008B7505">
            <w:pPr>
              <w:rPr>
                <w:rFonts w:asciiTheme="minorEastAsia" w:hAnsiTheme="minorEastAsia"/>
                <w:sz w:val="18"/>
                <w:szCs w:val="18"/>
              </w:rPr>
            </w:pPr>
          </w:p>
          <w:p w:rsidR="00EA6113" w:rsidRDefault="00EA6113" w:rsidP="008B7505">
            <w:pPr>
              <w:rPr>
                <w:rFonts w:asciiTheme="minorEastAsia" w:hAnsiTheme="minorEastAsia"/>
                <w:sz w:val="18"/>
                <w:szCs w:val="18"/>
              </w:rPr>
            </w:pPr>
          </w:p>
          <w:p w:rsidR="00EA6113" w:rsidRPr="008B7505" w:rsidRDefault="00EA6113" w:rsidP="008B7505">
            <w:pPr>
              <w:rPr>
                <w:rFonts w:asciiTheme="minorEastAsia" w:hAnsiTheme="minorEastAsia"/>
                <w:sz w:val="18"/>
                <w:szCs w:val="18"/>
              </w:rPr>
            </w:pPr>
          </w:p>
          <w:p w:rsidR="00030D29" w:rsidRPr="008B7505" w:rsidRDefault="00030D29" w:rsidP="008B7505">
            <w:pPr>
              <w:rPr>
                <w:rFonts w:asciiTheme="minorEastAsia" w:hAnsiTheme="minorEastAsia"/>
                <w:sz w:val="18"/>
                <w:szCs w:val="18"/>
              </w:rPr>
            </w:pPr>
            <w:r w:rsidRPr="008B7505">
              <w:rPr>
                <w:rFonts w:asciiTheme="minorEastAsia" w:hAnsiTheme="minorEastAsia" w:hint="eastAsia"/>
                <w:sz w:val="18"/>
                <w:szCs w:val="18"/>
              </w:rPr>
              <w:t>適：否</w:t>
            </w:r>
          </w:p>
          <w:p w:rsidR="00C55F46" w:rsidRDefault="00C55F46"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79791C">
            <w:pPr>
              <w:spacing w:line="360" w:lineRule="auto"/>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4D1DFC" w:rsidRDefault="004D1DFC" w:rsidP="0079791C">
            <w:pPr>
              <w:rPr>
                <w:rFonts w:asciiTheme="minorEastAsia" w:hAnsiTheme="minorEastAsia"/>
                <w:sz w:val="18"/>
                <w:szCs w:val="18"/>
              </w:rPr>
            </w:pPr>
          </w:p>
          <w:p w:rsidR="004D1DFC" w:rsidRDefault="004D1DFC" w:rsidP="0079791C">
            <w:pPr>
              <w:rPr>
                <w:rFonts w:asciiTheme="minorEastAsia" w:hAnsiTheme="minorEastAsia"/>
                <w:sz w:val="18"/>
                <w:szCs w:val="18"/>
              </w:rPr>
            </w:pPr>
          </w:p>
          <w:p w:rsidR="004D1DFC" w:rsidRDefault="004D1DFC" w:rsidP="0079791C">
            <w:pPr>
              <w:rPr>
                <w:rFonts w:asciiTheme="minorEastAsia" w:hAnsiTheme="minorEastAsia"/>
                <w:sz w:val="18"/>
                <w:szCs w:val="18"/>
              </w:rPr>
            </w:pPr>
          </w:p>
          <w:p w:rsidR="004D1DFC" w:rsidRDefault="004D1DFC" w:rsidP="0079791C">
            <w:pPr>
              <w:rPr>
                <w:rFonts w:asciiTheme="minorEastAsia" w:hAnsiTheme="minorEastAsia"/>
                <w:sz w:val="18"/>
                <w:szCs w:val="18"/>
              </w:rPr>
            </w:pPr>
          </w:p>
          <w:p w:rsidR="004D1DFC" w:rsidRDefault="004D1DFC" w:rsidP="0079791C">
            <w:pPr>
              <w:rPr>
                <w:rFonts w:asciiTheme="minorEastAsia" w:hAnsiTheme="minorEastAsia"/>
                <w:sz w:val="18"/>
                <w:szCs w:val="18"/>
              </w:rPr>
            </w:pPr>
          </w:p>
          <w:p w:rsidR="004D1DFC" w:rsidRDefault="004D1DFC" w:rsidP="0079791C">
            <w:pPr>
              <w:rPr>
                <w:rFonts w:asciiTheme="minorEastAsia" w:hAnsiTheme="minorEastAsia"/>
                <w:sz w:val="18"/>
                <w:szCs w:val="18"/>
              </w:rPr>
            </w:pPr>
          </w:p>
          <w:p w:rsidR="004D1DFC" w:rsidRDefault="004D1DFC" w:rsidP="0079791C">
            <w:pPr>
              <w:rPr>
                <w:rFonts w:asciiTheme="minorEastAsia" w:hAnsiTheme="minorEastAsia"/>
                <w:sz w:val="18"/>
                <w:szCs w:val="18"/>
              </w:rPr>
            </w:pPr>
          </w:p>
          <w:p w:rsidR="004D1DFC" w:rsidRDefault="004D1DFC" w:rsidP="0079791C">
            <w:pPr>
              <w:rPr>
                <w:rFonts w:asciiTheme="minorEastAsia" w:hAnsiTheme="minorEastAsia"/>
                <w:sz w:val="18"/>
                <w:szCs w:val="18"/>
              </w:rPr>
            </w:pPr>
          </w:p>
          <w:p w:rsidR="004D1DFC" w:rsidRDefault="004D1DFC" w:rsidP="0079791C">
            <w:pPr>
              <w:rPr>
                <w:rFonts w:asciiTheme="minorEastAsia" w:hAnsiTheme="minorEastAsia"/>
                <w:sz w:val="18"/>
                <w:szCs w:val="18"/>
              </w:rPr>
            </w:pPr>
          </w:p>
          <w:p w:rsidR="004D1DFC" w:rsidRDefault="004D1DFC" w:rsidP="0079791C">
            <w:pPr>
              <w:rPr>
                <w:rFonts w:asciiTheme="minorEastAsia" w:hAnsiTheme="minorEastAsia"/>
                <w:sz w:val="18"/>
                <w:szCs w:val="18"/>
              </w:rPr>
            </w:pPr>
          </w:p>
          <w:p w:rsidR="004D1DFC" w:rsidRDefault="004D1DFC" w:rsidP="0079791C">
            <w:pPr>
              <w:rPr>
                <w:rFonts w:asciiTheme="minorEastAsia" w:hAnsiTheme="minorEastAsia"/>
                <w:sz w:val="18"/>
                <w:szCs w:val="18"/>
              </w:rPr>
            </w:pPr>
          </w:p>
          <w:p w:rsidR="004D1DFC" w:rsidRDefault="004D1DFC" w:rsidP="0079791C">
            <w:pPr>
              <w:rPr>
                <w:rFonts w:asciiTheme="minorEastAsia" w:hAnsiTheme="minorEastAsia"/>
                <w:sz w:val="18"/>
                <w:szCs w:val="18"/>
              </w:rPr>
            </w:pPr>
          </w:p>
          <w:p w:rsidR="004D1DFC" w:rsidRDefault="004D1DFC" w:rsidP="0079791C">
            <w:pPr>
              <w:rPr>
                <w:rFonts w:asciiTheme="minorEastAsia" w:hAnsiTheme="minorEastAsia"/>
                <w:sz w:val="18"/>
                <w:szCs w:val="18"/>
              </w:rPr>
            </w:pPr>
          </w:p>
          <w:p w:rsidR="004D1DFC" w:rsidRDefault="004D1DFC" w:rsidP="0079791C">
            <w:pPr>
              <w:rPr>
                <w:rFonts w:asciiTheme="minorEastAsia" w:hAnsiTheme="minorEastAsia"/>
                <w:sz w:val="18"/>
                <w:szCs w:val="18"/>
              </w:rPr>
            </w:pPr>
          </w:p>
          <w:p w:rsidR="004D1DFC" w:rsidRDefault="004D1DFC" w:rsidP="0079791C">
            <w:pPr>
              <w:rPr>
                <w:rFonts w:asciiTheme="minorEastAsia" w:hAnsiTheme="minorEastAsia"/>
                <w:sz w:val="18"/>
                <w:szCs w:val="18"/>
              </w:rPr>
            </w:pPr>
          </w:p>
          <w:p w:rsidR="004D1DFC" w:rsidRDefault="004D1DFC" w:rsidP="004A3E78">
            <w:pPr>
              <w:spacing w:line="276" w:lineRule="auto"/>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4A3E78">
            <w:pPr>
              <w:spacing w:afterLines="20" w:after="58"/>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877983" w:rsidP="008B7505">
            <w:pPr>
              <w:rPr>
                <w:rFonts w:asciiTheme="minorEastAsia" w:hAnsiTheme="minorEastAsia"/>
                <w:sz w:val="18"/>
                <w:szCs w:val="18"/>
              </w:rPr>
            </w:pPr>
            <w:r w:rsidRPr="00877983">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79791C">
            <w:pPr>
              <w:spacing w:line="360" w:lineRule="auto"/>
              <w:rPr>
                <w:rFonts w:asciiTheme="minorEastAsia" w:hAnsiTheme="minorEastAsia"/>
                <w:sz w:val="18"/>
                <w:szCs w:val="18"/>
              </w:rPr>
            </w:pPr>
          </w:p>
          <w:p w:rsidR="00877983" w:rsidRDefault="00877983" w:rsidP="0079791C">
            <w:pPr>
              <w:rPr>
                <w:rFonts w:asciiTheme="minorEastAsia" w:hAnsiTheme="minorEastAsia"/>
                <w:sz w:val="18"/>
                <w:szCs w:val="18"/>
              </w:rPr>
            </w:pPr>
          </w:p>
          <w:p w:rsidR="00877983" w:rsidRDefault="00877983" w:rsidP="0079791C">
            <w:pPr>
              <w:rPr>
                <w:rFonts w:asciiTheme="minorEastAsia" w:hAnsiTheme="minorEastAsia"/>
                <w:sz w:val="18"/>
                <w:szCs w:val="18"/>
              </w:rPr>
            </w:pPr>
          </w:p>
          <w:p w:rsidR="00877983" w:rsidRDefault="00877983" w:rsidP="0079791C">
            <w:pPr>
              <w:rPr>
                <w:rFonts w:asciiTheme="minorEastAsia" w:hAnsiTheme="minorEastAsia"/>
                <w:sz w:val="18"/>
                <w:szCs w:val="18"/>
              </w:rPr>
            </w:pPr>
          </w:p>
          <w:p w:rsidR="00877983" w:rsidRDefault="00877983" w:rsidP="0079791C">
            <w:pPr>
              <w:rPr>
                <w:rFonts w:asciiTheme="minorEastAsia" w:hAnsiTheme="minorEastAsia"/>
                <w:sz w:val="18"/>
                <w:szCs w:val="18"/>
              </w:rPr>
            </w:pPr>
          </w:p>
          <w:p w:rsidR="00877983" w:rsidRDefault="00877983" w:rsidP="0079791C">
            <w:pPr>
              <w:rPr>
                <w:rFonts w:asciiTheme="minorEastAsia" w:hAnsiTheme="minorEastAsia"/>
                <w:sz w:val="18"/>
                <w:szCs w:val="18"/>
              </w:rPr>
            </w:pPr>
          </w:p>
          <w:p w:rsidR="00877983" w:rsidRDefault="00877983" w:rsidP="0079791C">
            <w:pPr>
              <w:rPr>
                <w:rFonts w:asciiTheme="minorEastAsia" w:hAnsiTheme="minorEastAsia"/>
                <w:sz w:val="18"/>
                <w:szCs w:val="18"/>
              </w:rPr>
            </w:pPr>
          </w:p>
          <w:p w:rsidR="00877983" w:rsidRDefault="00877983" w:rsidP="0079791C">
            <w:pPr>
              <w:rPr>
                <w:rFonts w:asciiTheme="minorEastAsia" w:hAnsiTheme="minorEastAsia"/>
                <w:sz w:val="18"/>
                <w:szCs w:val="18"/>
              </w:rPr>
            </w:pPr>
          </w:p>
          <w:p w:rsidR="00877983" w:rsidRDefault="00877983" w:rsidP="0079791C">
            <w:pPr>
              <w:rPr>
                <w:rFonts w:asciiTheme="minorEastAsia" w:hAnsiTheme="minorEastAsia"/>
                <w:sz w:val="18"/>
                <w:szCs w:val="18"/>
              </w:rPr>
            </w:pPr>
          </w:p>
          <w:p w:rsidR="00877983" w:rsidRDefault="00877983" w:rsidP="0079791C">
            <w:pPr>
              <w:rPr>
                <w:rFonts w:asciiTheme="minorEastAsia" w:hAnsiTheme="minorEastAsia"/>
                <w:sz w:val="18"/>
                <w:szCs w:val="18"/>
              </w:rPr>
            </w:pPr>
          </w:p>
          <w:p w:rsidR="00877983" w:rsidRDefault="00877983" w:rsidP="0079791C">
            <w:pPr>
              <w:rPr>
                <w:rFonts w:asciiTheme="minorEastAsia" w:hAnsiTheme="minorEastAsia"/>
                <w:sz w:val="18"/>
                <w:szCs w:val="18"/>
              </w:rPr>
            </w:pPr>
          </w:p>
          <w:p w:rsidR="00877983" w:rsidRDefault="00877983" w:rsidP="0079791C">
            <w:pPr>
              <w:rPr>
                <w:rFonts w:asciiTheme="minorEastAsia" w:hAnsiTheme="minorEastAsia"/>
                <w:sz w:val="18"/>
                <w:szCs w:val="18"/>
              </w:rPr>
            </w:pPr>
          </w:p>
          <w:p w:rsidR="00877983" w:rsidRDefault="00877983" w:rsidP="0079791C">
            <w:pPr>
              <w:rPr>
                <w:rFonts w:asciiTheme="minorEastAsia" w:hAnsiTheme="minorEastAsia"/>
                <w:sz w:val="18"/>
                <w:szCs w:val="18"/>
              </w:rPr>
            </w:pPr>
          </w:p>
          <w:p w:rsidR="00877983" w:rsidRDefault="00877983" w:rsidP="0079791C">
            <w:pPr>
              <w:rPr>
                <w:rFonts w:asciiTheme="minorEastAsia" w:hAnsiTheme="minorEastAsia"/>
                <w:sz w:val="18"/>
                <w:szCs w:val="18"/>
              </w:rPr>
            </w:pPr>
          </w:p>
          <w:p w:rsidR="000116AE" w:rsidRDefault="000116AE" w:rsidP="0079791C">
            <w:pPr>
              <w:rPr>
                <w:rFonts w:asciiTheme="minorEastAsia" w:hAnsiTheme="minorEastAsia"/>
                <w:sz w:val="18"/>
                <w:szCs w:val="18"/>
              </w:rPr>
            </w:pPr>
          </w:p>
          <w:p w:rsidR="000116AE" w:rsidRDefault="000116AE" w:rsidP="0079791C">
            <w:pPr>
              <w:rPr>
                <w:rFonts w:asciiTheme="minorEastAsia" w:hAnsiTheme="minorEastAsia"/>
                <w:sz w:val="18"/>
                <w:szCs w:val="18"/>
              </w:rPr>
            </w:pPr>
          </w:p>
          <w:p w:rsidR="000116AE" w:rsidRDefault="000116AE" w:rsidP="00E273DE">
            <w:pPr>
              <w:spacing w:line="276" w:lineRule="auto"/>
              <w:rPr>
                <w:rFonts w:asciiTheme="minorEastAsia" w:hAnsiTheme="minorEastAsia"/>
                <w:sz w:val="18"/>
                <w:szCs w:val="18"/>
              </w:rPr>
            </w:pPr>
          </w:p>
          <w:p w:rsidR="000116AE" w:rsidRDefault="000116AE" w:rsidP="00E273DE">
            <w:pPr>
              <w:spacing w:line="276" w:lineRule="auto"/>
              <w:rPr>
                <w:rFonts w:asciiTheme="minorEastAsia" w:hAnsiTheme="minorEastAsia"/>
                <w:sz w:val="18"/>
                <w:szCs w:val="18"/>
              </w:rPr>
            </w:pPr>
          </w:p>
          <w:p w:rsidR="000116AE" w:rsidRDefault="000116AE" w:rsidP="0079791C">
            <w:pPr>
              <w:rPr>
                <w:rFonts w:asciiTheme="minorEastAsia" w:hAnsiTheme="minorEastAsia"/>
                <w:sz w:val="18"/>
                <w:szCs w:val="18"/>
              </w:rPr>
            </w:pPr>
          </w:p>
          <w:p w:rsidR="00E273DE" w:rsidRDefault="00E273DE" w:rsidP="002A1E98">
            <w:pPr>
              <w:rPr>
                <w:rFonts w:asciiTheme="minorEastAsia" w:hAnsiTheme="minorEastAsia"/>
                <w:sz w:val="18"/>
                <w:szCs w:val="18"/>
              </w:rPr>
            </w:pPr>
          </w:p>
          <w:p w:rsidR="00E273DE" w:rsidRDefault="00E273DE" w:rsidP="002A1E98">
            <w:pPr>
              <w:rPr>
                <w:rFonts w:asciiTheme="minorEastAsia" w:hAnsiTheme="minorEastAsia"/>
                <w:sz w:val="18"/>
                <w:szCs w:val="18"/>
              </w:rPr>
            </w:pPr>
          </w:p>
          <w:p w:rsidR="002A1E98" w:rsidRDefault="002A1E98" w:rsidP="002A1E98">
            <w:pPr>
              <w:rPr>
                <w:rFonts w:asciiTheme="minorEastAsia" w:hAnsiTheme="minorEastAsia"/>
                <w:sz w:val="18"/>
                <w:szCs w:val="18"/>
              </w:rPr>
            </w:pPr>
          </w:p>
          <w:p w:rsidR="0079791C" w:rsidRPr="008B7505" w:rsidRDefault="0079791C" w:rsidP="000116AE">
            <w:pPr>
              <w:spacing w:line="276" w:lineRule="auto"/>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313F1E" w:rsidP="008B7505">
            <w:pPr>
              <w:rPr>
                <w:rFonts w:asciiTheme="minorEastAsia" w:hAnsiTheme="minorEastAsia"/>
                <w:sz w:val="18"/>
                <w:szCs w:val="18"/>
              </w:rPr>
            </w:pPr>
            <w:r w:rsidRPr="00313F1E">
              <w:rPr>
                <w:rFonts w:asciiTheme="minorEastAsia" w:hAnsiTheme="minorEastAsia" w:hint="eastAsia"/>
                <w:sz w:val="18"/>
                <w:szCs w:val="18"/>
              </w:rPr>
              <w:t>適：否</w:t>
            </w:r>
          </w:p>
          <w:p w:rsidR="005B0A12" w:rsidRDefault="005B0A12" w:rsidP="0079791C">
            <w:pPr>
              <w:rPr>
                <w:rFonts w:asciiTheme="minorEastAsia" w:hAnsiTheme="minorEastAsia"/>
                <w:sz w:val="18"/>
                <w:szCs w:val="18"/>
              </w:rPr>
            </w:pPr>
          </w:p>
          <w:p w:rsidR="005B0A12" w:rsidRDefault="005B0A12" w:rsidP="0079791C">
            <w:pPr>
              <w:rPr>
                <w:rFonts w:asciiTheme="minorEastAsia" w:hAnsiTheme="minorEastAsia"/>
                <w:sz w:val="18"/>
                <w:szCs w:val="18"/>
              </w:rPr>
            </w:pPr>
          </w:p>
          <w:p w:rsidR="005B0A12" w:rsidRDefault="005B0A12" w:rsidP="0079791C">
            <w:pPr>
              <w:rPr>
                <w:rFonts w:asciiTheme="minorEastAsia" w:hAnsiTheme="minorEastAsia"/>
                <w:sz w:val="18"/>
                <w:szCs w:val="18"/>
              </w:rPr>
            </w:pPr>
          </w:p>
          <w:p w:rsidR="00E273DE" w:rsidRDefault="00E273DE" w:rsidP="0079791C">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AF0DED" w:rsidRDefault="00AF0DED" w:rsidP="0079791C">
            <w:pPr>
              <w:rPr>
                <w:rFonts w:asciiTheme="minorEastAsia" w:hAnsiTheme="minorEastAsia"/>
                <w:sz w:val="18"/>
                <w:szCs w:val="18"/>
              </w:rPr>
            </w:pPr>
          </w:p>
          <w:p w:rsidR="004A3E78" w:rsidRDefault="004A3E78" w:rsidP="0079791C">
            <w:pPr>
              <w:rPr>
                <w:rFonts w:asciiTheme="minorEastAsia" w:hAnsiTheme="minorEastAsia"/>
                <w:sz w:val="18"/>
                <w:szCs w:val="18"/>
              </w:rPr>
            </w:pPr>
          </w:p>
          <w:p w:rsidR="00F41B41" w:rsidRDefault="0079791C" w:rsidP="002A1E98">
            <w:pPr>
              <w:rPr>
                <w:rFonts w:asciiTheme="minorEastAsia" w:hAnsiTheme="minorEastAsia"/>
                <w:sz w:val="18"/>
                <w:szCs w:val="18"/>
              </w:rPr>
            </w:pPr>
            <w:r w:rsidRPr="008B7505">
              <w:rPr>
                <w:rFonts w:asciiTheme="minorEastAsia" w:hAnsiTheme="minorEastAsia" w:hint="eastAsia"/>
                <w:sz w:val="18"/>
                <w:szCs w:val="18"/>
              </w:rPr>
              <w:lastRenderedPageBreak/>
              <w:t>適：否</w:t>
            </w:r>
          </w:p>
          <w:p w:rsidR="0079791C" w:rsidRPr="008B7505" w:rsidRDefault="0079791C" w:rsidP="002A1E98">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2A1E98">
            <w:pPr>
              <w:spacing w:beforeLines="20" w:before="58"/>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2A1E98">
            <w:pPr>
              <w:rPr>
                <w:rFonts w:asciiTheme="minorEastAsia" w:hAnsiTheme="minorEastAsia"/>
                <w:sz w:val="18"/>
                <w:szCs w:val="18"/>
              </w:rPr>
            </w:pPr>
            <w:r w:rsidRPr="008B7505">
              <w:rPr>
                <w:rFonts w:asciiTheme="minorEastAsia" w:hAnsiTheme="minorEastAsia" w:hint="eastAsia"/>
                <w:sz w:val="18"/>
                <w:szCs w:val="18"/>
              </w:rPr>
              <w:t>適：否</w:t>
            </w:r>
          </w:p>
          <w:p w:rsidR="00E273DE" w:rsidRDefault="00E273DE" w:rsidP="0079791C">
            <w:pPr>
              <w:rPr>
                <w:rFonts w:asciiTheme="minorEastAsia" w:hAnsiTheme="minorEastAsia"/>
                <w:sz w:val="18"/>
                <w:szCs w:val="18"/>
              </w:rPr>
            </w:pPr>
          </w:p>
          <w:p w:rsidR="00E273DE" w:rsidRDefault="00E273DE" w:rsidP="0079791C">
            <w:pPr>
              <w:rPr>
                <w:rFonts w:asciiTheme="minorEastAsia" w:hAnsiTheme="minorEastAsia"/>
                <w:sz w:val="18"/>
                <w:szCs w:val="18"/>
              </w:rPr>
            </w:pPr>
          </w:p>
          <w:p w:rsidR="00E273DE" w:rsidRDefault="00E273DE" w:rsidP="0079791C">
            <w:pPr>
              <w:rPr>
                <w:rFonts w:asciiTheme="minorEastAsia" w:hAnsiTheme="minorEastAsia"/>
                <w:sz w:val="18"/>
                <w:szCs w:val="18"/>
              </w:rPr>
            </w:pPr>
          </w:p>
          <w:p w:rsidR="00E273DE" w:rsidRDefault="00E273DE" w:rsidP="002A1E98">
            <w:pPr>
              <w:spacing w:line="276" w:lineRule="auto"/>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0116AE" w:rsidRDefault="000116AE" w:rsidP="0054655F">
            <w:pPr>
              <w:spacing w:line="280" w:lineRule="exact"/>
              <w:rPr>
                <w:rFonts w:asciiTheme="minorEastAsia" w:hAnsiTheme="minorEastAsia"/>
                <w:sz w:val="18"/>
                <w:szCs w:val="18"/>
              </w:rPr>
            </w:pPr>
          </w:p>
          <w:p w:rsidR="0054655F" w:rsidRDefault="0054655F" w:rsidP="0054655F">
            <w:pPr>
              <w:spacing w:line="280" w:lineRule="exact"/>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2A1E98">
            <w:pPr>
              <w:spacing w:line="276" w:lineRule="auto"/>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79791C">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79791C">
            <w:pPr>
              <w:rPr>
                <w:rFonts w:asciiTheme="minorEastAsia" w:hAnsiTheme="minorEastAsia"/>
                <w:sz w:val="18"/>
                <w:szCs w:val="18"/>
              </w:rPr>
            </w:pPr>
          </w:p>
          <w:p w:rsidR="0079791C" w:rsidRDefault="0079791C" w:rsidP="0079791C">
            <w:pPr>
              <w:rPr>
                <w:rFonts w:asciiTheme="minorEastAsia" w:hAnsiTheme="minorEastAsia"/>
                <w:sz w:val="18"/>
                <w:szCs w:val="18"/>
              </w:rPr>
            </w:pPr>
          </w:p>
          <w:p w:rsidR="0079791C" w:rsidRDefault="0079791C" w:rsidP="0079791C">
            <w:pPr>
              <w:rPr>
                <w:rFonts w:asciiTheme="minorEastAsia" w:hAnsiTheme="minorEastAsia"/>
                <w:sz w:val="18"/>
                <w:szCs w:val="18"/>
              </w:rPr>
            </w:pPr>
          </w:p>
          <w:p w:rsidR="0079791C" w:rsidRDefault="0079791C" w:rsidP="0079791C">
            <w:pPr>
              <w:rPr>
                <w:rFonts w:asciiTheme="minorEastAsia" w:hAnsiTheme="minorEastAsia"/>
                <w:sz w:val="18"/>
                <w:szCs w:val="18"/>
              </w:rPr>
            </w:pPr>
          </w:p>
          <w:p w:rsidR="0079791C" w:rsidRDefault="0079791C" w:rsidP="0079791C">
            <w:pPr>
              <w:rPr>
                <w:rFonts w:asciiTheme="minorEastAsia" w:hAnsiTheme="minorEastAsia"/>
                <w:sz w:val="18"/>
                <w:szCs w:val="18"/>
              </w:rPr>
            </w:pPr>
          </w:p>
          <w:p w:rsidR="0079791C" w:rsidRDefault="0079791C" w:rsidP="0079791C">
            <w:pPr>
              <w:rPr>
                <w:rFonts w:asciiTheme="minorEastAsia" w:hAnsiTheme="minorEastAsia"/>
                <w:sz w:val="18"/>
                <w:szCs w:val="18"/>
              </w:rPr>
            </w:pPr>
          </w:p>
          <w:p w:rsidR="0079791C" w:rsidRPr="0079791C" w:rsidRDefault="0079791C" w:rsidP="00E273DE">
            <w:pPr>
              <w:spacing w:line="276" w:lineRule="auto"/>
              <w:rPr>
                <w:rFonts w:asciiTheme="minorEastAsia" w:hAnsiTheme="minorEastAsia"/>
                <w:sz w:val="18"/>
                <w:szCs w:val="18"/>
              </w:rPr>
            </w:pPr>
          </w:p>
          <w:p w:rsidR="004D1DFC" w:rsidRDefault="004D1DFC" w:rsidP="002A1E98">
            <w:pPr>
              <w:spacing w:line="276" w:lineRule="auto"/>
              <w:rPr>
                <w:rFonts w:asciiTheme="minorEastAsia" w:hAnsiTheme="minorEastAsia"/>
                <w:sz w:val="18"/>
                <w:szCs w:val="18"/>
              </w:rPr>
            </w:pPr>
          </w:p>
          <w:p w:rsidR="0079791C"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2A1E98" w:rsidRPr="008B7505" w:rsidRDefault="002A1E98" w:rsidP="0079791C">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lastRenderedPageBreak/>
              <w:t>適：否</w:t>
            </w: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54655F">
            <w:pPr>
              <w:spacing w:line="276" w:lineRule="auto"/>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E273DE">
            <w:pPr>
              <w:spacing w:line="276" w:lineRule="auto"/>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2A1E98">
            <w:pPr>
              <w:spacing w:line="276" w:lineRule="auto"/>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384D2B" w:rsidRDefault="00384D2B" w:rsidP="0054655F">
            <w:pPr>
              <w:spacing w:line="276" w:lineRule="auto"/>
              <w:rPr>
                <w:rFonts w:asciiTheme="minorEastAsia" w:hAnsiTheme="minorEastAsia"/>
                <w:sz w:val="18"/>
                <w:szCs w:val="18"/>
              </w:rPr>
            </w:pPr>
          </w:p>
          <w:p w:rsidR="00647E67" w:rsidRDefault="00647E67" w:rsidP="008B7505">
            <w:pPr>
              <w:rPr>
                <w:rFonts w:asciiTheme="minorEastAsia" w:hAnsiTheme="minorEastAsia"/>
                <w:sz w:val="18"/>
                <w:szCs w:val="18"/>
              </w:rPr>
            </w:pPr>
            <w:r w:rsidRPr="008B7505">
              <w:rPr>
                <w:rFonts w:asciiTheme="minorEastAsia" w:hAnsiTheme="minorEastAsia" w:hint="eastAsia"/>
                <w:sz w:val="18"/>
                <w:szCs w:val="18"/>
              </w:rPr>
              <w:lastRenderedPageBreak/>
              <w:t>適：否</w:t>
            </w:r>
          </w:p>
          <w:p w:rsidR="00647E67" w:rsidRDefault="00647E67" w:rsidP="008B7505">
            <w:pPr>
              <w:rPr>
                <w:rFonts w:asciiTheme="minorEastAsia" w:hAnsiTheme="minorEastAsia"/>
                <w:sz w:val="18"/>
                <w:szCs w:val="18"/>
              </w:rPr>
            </w:pPr>
          </w:p>
          <w:p w:rsidR="00647E67" w:rsidRDefault="00647E67" w:rsidP="008B7505">
            <w:pPr>
              <w:rPr>
                <w:rFonts w:asciiTheme="minorEastAsia" w:hAnsiTheme="minorEastAsia"/>
                <w:sz w:val="18"/>
                <w:szCs w:val="18"/>
              </w:rPr>
            </w:pPr>
          </w:p>
          <w:p w:rsidR="00647E67" w:rsidRDefault="00647E67" w:rsidP="00E273DE">
            <w:pPr>
              <w:spacing w:line="276" w:lineRule="auto"/>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C32B6D" w:rsidRDefault="00C32B6D" w:rsidP="008B7505">
            <w:pPr>
              <w:rPr>
                <w:rFonts w:asciiTheme="minorEastAsia" w:hAnsiTheme="minorEastAsia"/>
                <w:sz w:val="18"/>
                <w:szCs w:val="18"/>
              </w:rPr>
            </w:pPr>
          </w:p>
          <w:p w:rsidR="00C32B6D" w:rsidRDefault="00C32B6D" w:rsidP="008B7505">
            <w:pPr>
              <w:rPr>
                <w:rFonts w:asciiTheme="minorEastAsia" w:hAnsiTheme="minorEastAsia"/>
                <w:sz w:val="18"/>
                <w:szCs w:val="18"/>
              </w:rPr>
            </w:pPr>
          </w:p>
          <w:p w:rsidR="00C32B6D" w:rsidRDefault="00C32B6D" w:rsidP="008B7505">
            <w:pPr>
              <w:rPr>
                <w:rFonts w:asciiTheme="minorEastAsia" w:hAnsiTheme="minorEastAsia"/>
                <w:sz w:val="18"/>
                <w:szCs w:val="18"/>
              </w:rPr>
            </w:pPr>
          </w:p>
          <w:p w:rsidR="00C32B6D" w:rsidRDefault="00C32B6D" w:rsidP="008B7505">
            <w:pPr>
              <w:rPr>
                <w:rFonts w:asciiTheme="minorEastAsia" w:hAnsiTheme="minorEastAsia"/>
                <w:sz w:val="18"/>
                <w:szCs w:val="18"/>
              </w:rPr>
            </w:pPr>
          </w:p>
          <w:p w:rsidR="00C32B6D" w:rsidRDefault="00C32B6D" w:rsidP="008B7505">
            <w:pPr>
              <w:rPr>
                <w:rFonts w:asciiTheme="minorEastAsia" w:hAnsiTheme="minorEastAsia"/>
                <w:sz w:val="18"/>
                <w:szCs w:val="18"/>
              </w:rPr>
            </w:pPr>
          </w:p>
          <w:p w:rsidR="00C32B6D" w:rsidRDefault="00C32B6D" w:rsidP="008B7505">
            <w:pPr>
              <w:rPr>
                <w:rFonts w:asciiTheme="minorEastAsia" w:hAnsiTheme="minorEastAsia"/>
                <w:sz w:val="18"/>
                <w:szCs w:val="18"/>
              </w:rPr>
            </w:pPr>
          </w:p>
          <w:p w:rsidR="00C32B6D" w:rsidRDefault="00C32B6D" w:rsidP="008B7505">
            <w:pPr>
              <w:rPr>
                <w:rFonts w:asciiTheme="minorEastAsia" w:hAnsiTheme="minorEastAsia"/>
                <w:sz w:val="18"/>
                <w:szCs w:val="18"/>
              </w:rPr>
            </w:pPr>
          </w:p>
          <w:p w:rsidR="00C32B6D" w:rsidRDefault="00C32B6D" w:rsidP="008B7505">
            <w:pPr>
              <w:rPr>
                <w:rFonts w:asciiTheme="minorEastAsia" w:hAnsiTheme="minorEastAsia"/>
                <w:sz w:val="18"/>
                <w:szCs w:val="18"/>
              </w:rPr>
            </w:pPr>
          </w:p>
          <w:p w:rsidR="00C32B6D" w:rsidRDefault="00C32B6D" w:rsidP="008B7505">
            <w:pPr>
              <w:rPr>
                <w:rFonts w:asciiTheme="minorEastAsia" w:hAnsiTheme="minorEastAsia"/>
                <w:sz w:val="18"/>
                <w:szCs w:val="18"/>
              </w:rPr>
            </w:pPr>
          </w:p>
          <w:p w:rsidR="00C32B6D" w:rsidRDefault="00C32B6D" w:rsidP="00647E67">
            <w:pPr>
              <w:spacing w:line="360" w:lineRule="auto"/>
              <w:rPr>
                <w:rFonts w:asciiTheme="minorEastAsia" w:hAnsiTheme="minorEastAsia"/>
                <w:sz w:val="18"/>
                <w:szCs w:val="18"/>
              </w:rPr>
            </w:pPr>
          </w:p>
          <w:p w:rsidR="000116AE" w:rsidRDefault="000116AE" w:rsidP="00647E67">
            <w:pPr>
              <w:spacing w:line="360" w:lineRule="auto"/>
              <w:rPr>
                <w:rFonts w:asciiTheme="minorEastAsia" w:hAnsiTheme="minorEastAsia"/>
                <w:sz w:val="18"/>
                <w:szCs w:val="18"/>
              </w:rPr>
            </w:pPr>
          </w:p>
          <w:p w:rsidR="000116AE" w:rsidRDefault="000116AE" w:rsidP="00647E67">
            <w:pPr>
              <w:spacing w:line="360" w:lineRule="auto"/>
              <w:rPr>
                <w:rFonts w:asciiTheme="minorEastAsia" w:hAnsiTheme="minorEastAsia"/>
                <w:sz w:val="18"/>
                <w:szCs w:val="18"/>
              </w:rPr>
            </w:pPr>
          </w:p>
          <w:p w:rsidR="000116AE" w:rsidRDefault="000116AE" w:rsidP="00647E67">
            <w:pPr>
              <w:spacing w:line="360" w:lineRule="auto"/>
              <w:rPr>
                <w:rFonts w:asciiTheme="minorEastAsia" w:hAnsiTheme="minorEastAsia"/>
                <w:sz w:val="18"/>
                <w:szCs w:val="18"/>
              </w:rPr>
            </w:pPr>
          </w:p>
          <w:p w:rsidR="000116AE" w:rsidRDefault="000116AE" w:rsidP="000116AE">
            <w:pPr>
              <w:spacing w:line="360" w:lineRule="auto"/>
              <w:rPr>
                <w:rFonts w:asciiTheme="minorEastAsia" w:hAnsiTheme="minorEastAsia"/>
                <w:sz w:val="18"/>
                <w:szCs w:val="18"/>
              </w:rPr>
            </w:pPr>
          </w:p>
          <w:p w:rsidR="000116AE" w:rsidRDefault="000116AE"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2A1E98">
            <w:pPr>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2A1E98">
            <w:pPr>
              <w:rPr>
                <w:rFonts w:asciiTheme="minorEastAsia" w:hAnsiTheme="minorEastAsia"/>
                <w:sz w:val="18"/>
                <w:szCs w:val="18"/>
              </w:rPr>
            </w:pPr>
          </w:p>
          <w:p w:rsidR="002A1E98" w:rsidRDefault="002A1E98" w:rsidP="002A1E98">
            <w:pPr>
              <w:rPr>
                <w:rFonts w:asciiTheme="minorEastAsia" w:hAnsiTheme="minorEastAsia"/>
                <w:sz w:val="18"/>
                <w:szCs w:val="18"/>
              </w:rPr>
            </w:pPr>
          </w:p>
          <w:p w:rsidR="00E273DE" w:rsidRDefault="00E273DE" w:rsidP="002A1E98">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79791C">
            <w:pPr>
              <w:spacing w:line="360" w:lineRule="auto"/>
              <w:rPr>
                <w:rFonts w:asciiTheme="minorEastAsia" w:hAnsiTheme="minorEastAsia"/>
                <w:sz w:val="18"/>
                <w:szCs w:val="18"/>
              </w:rPr>
            </w:pPr>
          </w:p>
          <w:p w:rsidR="00C32B6D" w:rsidRDefault="00C32B6D" w:rsidP="0079791C">
            <w:pPr>
              <w:spacing w:line="360" w:lineRule="auto"/>
              <w:rPr>
                <w:rFonts w:asciiTheme="minorEastAsia" w:hAnsiTheme="minorEastAsia"/>
                <w:sz w:val="18"/>
                <w:szCs w:val="18"/>
              </w:rPr>
            </w:pPr>
          </w:p>
          <w:p w:rsidR="00C32B6D" w:rsidRDefault="00C32B6D" w:rsidP="0079791C">
            <w:pPr>
              <w:spacing w:line="360" w:lineRule="auto"/>
              <w:rPr>
                <w:rFonts w:asciiTheme="minorEastAsia" w:hAnsiTheme="minorEastAsia"/>
                <w:sz w:val="18"/>
                <w:szCs w:val="18"/>
              </w:rPr>
            </w:pPr>
          </w:p>
          <w:p w:rsidR="0079791C" w:rsidRDefault="0079791C" w:rsidP="008B7505">
            <w:pPr>
              <w:rPr>
                <w:rFonts w:asciiTheme="minorEastAsia" w:hAnsiTheme="minorEastAsia"/>
                <w:sz w:val="18"/>
                <w:szCs w:val="18"/>
              </w:rPr>
            </w:pPr>
          </w:p>
          <w:p w:rsidR="004D1DFC" w:rsidRDefault="004D1DFC"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0116AE">
            <w:pPr>
              <w:spacing w:line="276" w:lineRule="auto"/>
              <w:rPr>
                <w:rFonts w:asciiTheme="minorEastAsia" w:hAnsiTheme="minorEastAsia"/>
                <w:sz w:val="18"/>
                <w:szCs w:val="18"/>
              </w:rPr>
            </w:pPr>
          </w:p>
          <w:p w:rsidR="00E273DE" w:rsidRDefault="00E273DE" w:rsidP="00E273DE">
            <w:pPr>
              <w:spacing w:line="360" w:lineRule="auto"/>
              <w:rPr>
                <w:rFonts w:asciiTheme="minorEastAsia" w:hAnsiTheme="minorEastAsia"/>
                <w:sz w:val="18"/>
                <w:szCs w:val="18"/>
              </w:rPr>
            </w:pPr>
          </w:p>
          <w:p w:rsidR="00261E0A" w:rsidRDefault="00261E0A" w:rsidP="0079791C">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Default="0079791C" w:rsidP="000116AE">
            <w:pPr>
              <w:spacing w:line="276" w:lineRule="auto"/>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54655F">
            <w:pPr>
              <w:spacing w:line="276" w:lineRule="auto"/>
              <w:rPr>
                <w:rFonts w:asciiTheme="minorEastAsia" w:hAnsiTheme="minorEastAsia"/>
                <w:sz w:val="18"/>
                <w:szCs w:val="18"/>
              </w:rPr>
            </w:pPr>
          </w:p>
          <w:p w:rsidR="0079791C"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2A1E98" w:rsidRDefault="002A1E98" w:rsidP="0079791C">
            <w:pPr>
              <w:rPr>
                <w:rFonts w:asciiTheme="minorEastAsia" w:hAnsiTheme="minorEastAsia"/>
                <w:sz w:val="18"/>
                <w:szCs w:val="18"/>
              </w:rPr>
            </w:pPr>
          </w:p>
          <w:p w:rsidR="002A1E98" w:rsidRPr="008B7505" w:rsidRDefault="002A1E98" w:rsidP="0079791C">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lastRenderedPageBreak/>
              <w:t>適：否</w:t>
            </w:r>
          </w:p>
          <w:p w:rsidR="0079791C" w:rsidRDefault="0079791C" w:rsidP="008B7505">
            <w:pPr>
              <w:rPr>
                <w:rFonts w:asciiTheme="minorEastAsia" w:hAnsiTheme="minorEastAsia"/>
                <w:sz w:val="18"/>
                <w:szCs w:val="18"/>
              </w:rPr>
            </w:pPr>
          </w:p>
          <w:p w:rsidR="00C32B6D" w:rsidRDefault="00C32B6D" w:rsidP="008B7505">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8B7505">
            <w:pPr>
              <w:rPr>
                <w:rFonts w:asciiTheme="minorEastAsia" w:hAnsiTheme="minorEastAsia"/>
                <w:sz w:val="18"/>
                <w:szCs w:val="18"/>
              </w:rPr>
            </w:pPr>
          </w:p>
        </w:tc>
        <w:tc>
          <w:tcPr>
            <w:tcW w:w="6602" w:type="dxa"/>
          </w:tcPr>
          <w:p w:rsidR="00204E75" w:rsidRPr="008B7505" w:rsidRDefault="00204E75" w:rsidP="008B7505">
            <w:pPr>
              <w:pStyle w:val="title-irregular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0"/>
                <w:rFonts w:asciiTheme="minorEastAsia" w:eastAsiaTheme="minorEastAsia" w:hAnsiTheme="minorEastAsia" w:hint="eastAsia"/>
                <w:color w:val="000000"/>
                <w:sz w:val="18"/>
                <w:szCs w:val="18"/>
              </w:rPr>
              <w:lastRenderedPageBreak/>
              <w:t>○鳥取県障害福祉サービス事業に関する条例施行規則</w:t>
            </w:r>
          </w:p>
          <w:p w:rsidR="00204E75" w:rsidRPr="008B7505" w:rsidRDefault="00204E75" w:rsidP="008B7505">
            <w:pPr>
              <w:pStyle w:val="date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1"/>
                <w:rFonts w:asciiTheme="minorEastAsia" w:eastAsiaTheme="minorEastAsia" w:hAnsiTheme="minorEastAsia" w:hint="eastAsia"/>
                <w:color w:val="000000"/>
                <w:sz w:val="18"/>
                <w:szCs w:val="18"/>
              </w:rPr>
              <w:t>平成25年3月29日</w:t>
            </w:r>
          </w:p>
          <w:p w:rsidR="00204E75" w:rsidRPr="008B7505" w:rsidRDefault="00204E75" w:rsidP="008B7505">
            <w:pPr>
              <w:pStyle w:val="number1"/>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2"/>
                <w:rFonts w:asciiTheme="minorEastAsia" w:eastAsiaTheme="minorEastAsia" w:hAnsiTheme="minorEastAsia" w:hint="eastAsia"/>
                <w:color w:val="000000"/>
                <w:sz w:val="18"/>
                <w:szCs w:val="18"/>
              </w:rPr>
              <w:t>鳥取県規則第18号</w:t>
            </w:r>
          </w:p>
          <w:p w:rsidR="00204E75" w:rsidRPr="008B7505" w:rsidRDefault="00204E75" w:rsidP="008B7505">
            <w:pPr>
              <w:pStyle w:val="p3"/>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p20"/>
                <w:rFonts w:asciiTheme="minorEastAsia" w:eastAsiaTheme="minorEastAsia" w:hAnsiTheme="minorEastAsia" w:hint="eastAsia"/>
                <w:color w:val="000000"/>
                <w:sz w:val="18"/>
                <w:szCs w:val="18"/>
              </w:rPr>
              <w:t>鳥取県障害福祉サービス事業に関する条例施行規則をここに公布する。</w:t>
            </w:r>
          </w:p>
          <w:p w:rsidR="00204E75" w:rsidRPr="008B7505" w:rsidRDefault="00204E75" w:rsidP="008B7505">
            <w:pPr>
              <w:pStyle w:val="title2"/>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3"/>
                <w:rFonts w:asciiTheme="minorEastAsia" w:eastAsiaTheme="minorEastAsia" w:hAnsiTheme="minorEastAsia" w:hint="eastAsia"/>
                <w:color w:val="000000"/>
                <w:sz w:val="18"/>
                <w:szCs w:val="18"/>
              </w:rPr>
              <w:t>鳥取県障害福祉サービス事業に関する条例施行規則</w:t>
            </w:r>
          </w:p>
          <w:p w:rsidR="009F65E2" w:rsidRPr="008B7505" w:rsidRDefault="009F65E2" w:rsidP="008B7505">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8B7505">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8B7505">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8B7505">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8B7505">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8B7505">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8B7505">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8B7505">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8B7505">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8B7505">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8B7505">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8B7505">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8B7505">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F65E2" w:rsidRPr="008B7505" w:rsidRDefault="009F65E2" w:rsidP="008B7505">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FD10FF" w:rsidRPr="00204E75" w:rsidRDefault="00FD10FF" w:rsidP="00FD10FF">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4"/>
                <w:rFonts w:ascii="ＭＳ 明朝" w:eastAsia="ＭＳ 明朝" w:hAnsi="ＭＳ 明朝" w:hint="eastAsia"/>
                <w:color w:val="000000"/>
                <w:sz w:val="18"/>
                <w:szCs w:val="18"/>
              </w:rPr>
              <w:t>(趣旨)</w:t>
            </w:r>
          </w:p>
          <w:p w:rsidR="00EA6113" w:rsidRDefault="00EA6113" w:rsidP="00EA6113">
            <w:pPr>
              <w:pStyle w:val="num16"/>
              <w:shd w:val="clear" w:color="auto" w:fill="FFFFFF"/>
              <w:spacing w:before="0" w:beforeAutospacing="0" w:after="0" w:afterAutospacing="0"/>
              <w:rPr>
                <w:rStyle w:val="p21"/>
                <w:rFonts w:ascii="ＭＳ 明朝" w:eastAsia="ＭＳ 明朝" w:hAnsi="ＭＳ 明朝"/>
                <w:color w:val="000000"/>
                <w:sz w:val="18"/>
                <w:szCs w:val="18"/>
              </w:rPr>
            </w:pPr>
            <w:r w:rsidRPr="00204E75">
              <w:rPr>
                <w:rStyle w:val="num57"/>
                <w:rFonts w:ascii="ＭＳ 明朝" w:eastAsia="ＭＳ 明朝" w:hAnsi="ＭＳ 明朝" w:hint="eastAsia"/>
                <w:color w:val="000000"/>
                <w:sz w:val="18"/>
                <w:szCs w:val="18"/>
              </w:rPr>
              <w:t>第1条</w:t>
            </w:r>
            <w:r w:rsidRPr="00204E75">
              <w:rPr>
                <w:rFonts w:ascii="ＭＳ 明朝" w:eastAsia="ＭＳ 明朝" w:hAnsi="ＭＳ 明朝" w:hint="eastAsia"/>
                <w:color w:val="000000"/>
                <w:sz w:val="18"/>
                <w:szCs w:val="18"/>
              </w:rPr>
              <w:t xml:space="preserve">　</w:t>
            </w:r>
            <w:r w:rsidRPr="00DB7159">
              <w:rPr>
                <w:rFonts w:ascii="ＭＳ 明朝" w:eastAsia="ＭＳ 明朝" w:hAnsi="ＭＳ 明朝" w:hint="eastAsia"/>
                <w:sz w:val="18"/>
                <w:szCs w:val="18"/>
              </w:rPr>
              <w:t>この規則</w:t>
            </w:r>
            <w:r w:rsidRPr="00204E75">
              <w:rPr>
                <w:rStyle w:val="p21"/>
                <w:rFonts w:ascii="ＭＳ 明朝" w:eastAsia="ＭＳ 明朝" w:hAnsi="ＭＳ 明朝" w:hint="eastAsia"/>
                <w:color w:val="000000"/>
                <w:sz w:val="18"/>
                <w:szCs w:val="18"/>
              </w:rPr>
              <w:t>は、</w:t>
            </w:r>
            <w:r w:rsidRPr="00DB7159">
              <w:rPr>
                <w:rFonts w:ascii="ＭＳ 明朝" w:eastAsia="ＭＳ 明朝" w:hAnsi="ＭＳ 明朝" w:hint="eastAsia"/>
                <w:sz w:val="18"/>
                <w:szCs w:val="18"/>
              </w:rPr>
              <w:t>鳥取県障害福祉サービス事業に関する条例(平成24年鳥取県条例第71号。以下「条例」という。)第6条第</w:t>
            </w:r>
            <w:r>
              <w:rPr>
                <w:rFonts w:ascii="ＭＳ 明朝" w:eastAsia="ＭＳ 明朝" w:hAnsi="ＭＳ 明朝"/>
                <w:color w:val="0070C0"/>
                <w:sz w:val="18"/>
                <w:szCs w:val="18"/>
              </w:rPr>
              <w:t>3</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第8条第3項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第10条第</w:t>
            </w:r>
            <w:r>
              <w:rPr>
                <w:rFonts w:ascii="ＭＳ 明朝" w:eastAsia="ＭＳ 明朝" w:hAnsi="ＭＳ 明朝"/>
                <w:color w:val="0070C0"/>
                <w:sz w:val="18"/>
                <w:szCs w:val="18"/>
              </w:rPr>
              <w:t>4</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第12条第</w:t>
            </w:r>
            <w:r>
              <w:rPr>
                <w:rFonts w:ascii="ＭＳ 明朝" w:eastAsia="ＭＳ 明朝" w:hAnsi="ＭＳ 明朝"/>
                <w:color w:val="0070C0"/>
                <w:sz w:val="18"/>
                <w:szCs w:val="18"/>
              </w:rPr>
              <w:t>3</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第14条第2項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第16条第</w:t>
            </w:r>
            <w:r>
              <w:rPr>
                <w:rFonts w:ascii="ＭＳ 明朝" w:eastAsia="ＭＳ 明朝" w:hAnsi="ＭＳ 明朝"/>
                <w:color w:val="0070C0"/>
                <w:sz w:val="18"/>
                <w:szCs w:val="18"/>
              </w:rPr>
              <w:t>4</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第18条第3項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第20条第3項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第22条第2項</w:t>
            </w:r>
            <w:r w:rsidRPr="00DB7159">
              <w:rPr>
                <w:rStyle w:val="a3"/>
                <w:rFonts w:ascii="ＭＳ 明朝" w:eastAsia="ＭＳ 明朝" w:hAnsi="ＭＳ 明朝" w:hint="eastAsia"/>
                <w:color w:val="auto"/>
                <w:sz w:val="18"/>
                <w:szCs w:val="18"/>
                <w:u w:val="none"/>
              </w:rPr>
              <w:t>、第24条第２項、第26条第２項</w:t>
            </w:r>
            <w:r w:rsidRPr="00204E75">
              <w:rPr>
                <w:rStyle w:val="p21"/>
                <w:rFonts w:ascii="ＭＳ 明朝" w:eastAsia="ＭＳ 明朝" w:hAnsi="ＭＳ 明朝" w:hint="eastAsia"/>
                <w:color w:val="000000"/>
                <w:sz w:val="18"/>
                <w:szCs w:val="18"/>
              </w:rPr>
              <w:t>及び</w:t>
            </w:r>
            <w:r w:rsidRPr="00DB7159">
              <w:rPr>
                <w:rFonts w:ascii="ＭＳ 明朝" w:eastAsia="ＭＳ 明朝" w:hAnsi="ＭＳ 明朝" w:hint="eastAsia"/>
                <w:sz w:val="18"/>
                <w:szCs w:val="18"/>
              </w:rPr>
              <w:t>第2</w:t>
            </w:r>
            <w:r w:rsidRPr="00DB7159">
              <w:rPr>
                <w:rFonts w:ascii="ＭＳ 明朝" w:eastAsia="ＭＳ 明朝" w:hAnsi="ＭＳ 明朝"/>
                <w:sz w:val="18"/>
                <w:szCs w:val="18"/>
              </w:rPr>
              <w:t>7</w:t>
            </w:r>
            <w:r w:rsidRPr="00DB7159">
              <w:rPr>
                <w:rFonts w:ascii="ＭＳ 明朝" w:eastAsia="ＭＳ 明朝" w:hAnsi="ＭＳ 明朝" w:hint="eastAsia"/>
                <w:sz w:val="18"/>
                <w:szCs w:val="18"/>
              </w:rPr>
              <w:t>条</w:t>
            </w:r>
            <w:r w:rsidRPr="00204E75">
              <w:rPr>
                <w:rStyle w:val="p21"/>
                <w:rFonts w:ascii="ＭＳ 明朝" w:eastAsia="ＭＳ 明朝" w:hAnsi="ＭＳ 明朝" w:hint="eastAsia"/>
                <w:color w:val="000000"/>
                <w:sz w:val="18"/>
                <w:szCs w:val="18"/>
              </w:rPr>
              <w:t>並びに</w:t>
            </w:r>
            <w:r w:rsidRPr="00DB7159">
              <w:rPr>
                <w:rFonts w:ascii="ＭＳ 明朝" w:eastAsia="ＭＳ 明朝" w:hAnsi="ＭＳ 明朝" w:hint="eastAsia"/>
                <w:sz w:val="18"/>
                <w:szCs w:val="18"/>
              </w:rPr>
              <w:t>別表第1</w:t>
            </w:r>
            <w:r w:rsidRPr="00204E75">
              <w:rPr>
                <w:rStyle w:val="p21"/>
                <w:rFonts w:ascii="ＭＳ 明朝" w:eastAsia="ＭＳ 明朝" w:hAnsi="ＭＳ 明朝" w:hint="eastAsia"/>
                <w:color w:val="000000"/>
                <w:sz w:val="18"/>
                <w:szCs w:val="18"/>
              </w:rPr>
              <w:t>から</w:t>
            </w:r>
            <w:r w:rsidRPr="00DB7159">
              <w:rPr>
                <w:rFonts w:ascii="ＭＳ 明朝" w:eastAsia="ＭＳ 明朝" w:hAnsi="ＭＳ 明朝" w:hint="eastAsia"/>
                <w:sz w:val="18"/>
                <w:szCs w:val="18"/>
              </w:rPr>
              <w:t>別表第</w:t>
            </w:r>
            <w:r>
              <w:rPr>
                <w:rFonts w:ascii="ＭＳ 明朝" w:eastAsia="ＭＳ 明朝" w:hAnsi="ＭＳ 明朝" w:hint="eastAsia"/>
                <w:sz w:val="18"/>
                <w:szCs w:val="18"/>
              </w:rPr>
              <w:t>11</w:t>
            </w:r>
            <w:r w:rsidRPr="00204E75">
              <w:rPr>
                <w:rStyle w:val="p21"/>
                <w:rFonts w:ascii="ＭＳ 明朝" w:eastAsia="ＭＳ 明朝" w:hAnsi="ＭＳ 明朝" w:hint="eastAsia"/>
                <w:color w:val="000000"/>
                <w:sz w:val="18"/>
                <w:szCs w:val="18"/>
              </w:rPr>
              <w:t>までの規定に基づき、障害福祉サービス事業の設備及び運営に関する基準を定めるものとする。</w:t>
            </w:r>
          </w:p>
          <w:p w:rsidR="00EA6113" w:rsidRPr="00172E0E" w:rsidRDefault="00EA6113" w:rsidP="00EA6113">
            <w:pPr>
              <w:rPr>
                <w:rFonts w:ascii="ＭＳ 明朝" w:eastAsia="ＭＳ 明朝" w:hAnsi="ＭＳ 明朝" w:cs="ＭＳ Ｐゴシック"/>
                <w:color w:val="000000"/>
                <w:kern w:val="0"/>
                <w:sz w:val="18"/>
                <w:szCs w:val="18"/>
              </w:rPr>
            </w:pPr>
            <w:r>
              <w:rPr>
                <w:rFonts w:ascii="ＭＳ 明朝" w:eastAsia="ＭＳ 明朝" w:hAnsi="ＭＳ 明朝"/>
                <w:color w:val="000000"/>
                <w:sz w:val="18"/>
                <w:szCs w:val="18"/>
              </w:rPr>
              <w:t xml:space="preserve">　　　</w:t>
            </w:r>
            <w:r w:rsidRPr="00172E0E">
              <w:rPr>
                <w:rFonts w:ascii="ＭＳ 明朝" w:eastAsia="ＭＳ 明朝" w:hAnsi="ＭＳ 明朝"/>
                <w:color w:val="0070C0"/>
                <w:sz w:val="18"/>
                <w:szCs w:val="18"/>
              </w:rPr>
              <w:t xml:space="preserve">　</w:t>
            </w:r>
            <w:r w:rsidRPr="00172E0E">
              <w:rPr>
                <w:rFonts w:hint="eastAsia"/>
                <w:color w:val="0070C0"/>
              </w:rPr>
              <w:t xml:space="preserve"> </w:t>
            </w:r>
            <w:r w:rsidRPr="00172E0E">
              <w:rPr>
                <w:rFonts w:ascii="ＭＳ 明朝" w:eastAsia="ＭＳ 明朝" w:hAnsi="ＭＳ 明朝" w:cs="ＭＳ Ｐゴシック" w:hint="eastAsia"/>
                <w:color w:val="0070C0"/>
                <w:kern w:val="0"/>
                <w:sz w:val="18"/>
                <w:szCs w:val="18"/>
              </w:rPr>
              <w:t>(平26規則24・平30規則22・平31規則23・一部改正)</w:t>
            </w:r>
          </w:p>
          <w:p w:rsidR="00EA6113" w:rsidRPr="00204E75" w:rsidRDefault="00EA6113" w:rsidP="00EA6113">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6"/>
                <w:rFonts w:ascii="ＭＳ 明朝" w:eastAsia="ＭＳ 明朝" w:hAnsi="ＭＳ 明朝" w:hint="eastAsia"/>
                <w:color w:val="000000"/>
                <w:sz w:val="18"/>
                <w:szCs w:val="18"/>
              </w:rPr>
              <w:t>(定義)</w:t>
            </w:r>
          </w:p>
          <w:p w:rsidR="00EA6113" w:rsidRPr="00204E75" w:rsidRDefault="00EA6113" w:rsidP="00EA6113">
            <w:pPr>
              <w:pStyle w:val="num16"/>
              <w:shd w:val="clear" w:color="auto" w:fill="FFFFFF"/>
              <w:spacing w:before="0" w:beforeAutospacing="0" w:after="0" w:afterAutospacing="0"/>
              <w:rPr>
                <w:rFonts w:ascii="ＭＳ 明朝" w:eastAsia="ＭＳ 明朝" w:hAnsi="ＭＳ 明朝"/>
                <w:color w:val="000000"/>
                <w:sz w:val="18"/>
                <w:szCs w:val="18"/>
              </w:rPr>
            </w:pPr>
            <w:r w:rsidRPr="00204E75">
              <w:rPr>
                <w:rStyle w:val="num58"/>
                <w:rFonts w:ascii="ＭＳ 明朝" w:eastAsia="ＭＳ 明朝" w:hAnsi="ＭＳ 明朝" w:hint="eastAsia"/>
                <w:color w:val="000000"/>
                <w:sz w:val="18"/>
                <w:szCs w:val="18"/>
              </w:rPr>
              <w:t>第2条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この規則</w:t>
            </w:r>
            <w:r w:rsidRPr="00204E75">
              <w:rPr>
                <w:rStyle w:val="p22"/>
                <w:rFonts w:ascii="ＭＳ 明朝" w:eastAsia="ＭＳ 明朝" w:hAnsi="ＭＳ 明朝" w:hint="eastAsia"/>
                <w:color w:val="000000"/>
                <w:sz w:val="18"/>
                <w:szCs w:val="18"/>
              </w:rPr>
              <w:t>において「常勤換算」とは、常勤でない従業者の1週間の勤務時間の合計を常勤の従業者の1週間の勤務時間数(32時間を下回るときは、32時間)で除す方法により、常勤でない従業者の人数を常勤の従業者の人数に換算することをいう。</w:t>
            </w:r>
          </w:p>
          <w:p w:rsidR="00EA6113" w:rsidRPr="00204E75" w:rsidRDefault="00EA6113" w:rsidP="00EA6113">
            <w:pPr>
              <w:pStyle w:val="num19"/>
              <w:shd w:val="clear" w:color="auto" w:fill="FFFFFF"/>
              <w:spacing w:before="0" w:beforeAutospacing="0" w:after="0" w:afterAutospacing="0"/>
              <w:rPr>
                <w:rFonts w:ascii="ＭＳ 明朝" w:eastAsia="ＭＳ 明朝" w:hAnsi="ＭＳ 明朝"/>
                <w:color w:val="000000"/>
                <w:sz w:val="18"/>
                <w:szCs w:val="18"/>
              </w:rPr>
            </w:pPr>
            <w:r w:rsidRPr="00204E75">
              <w:rPr>
                <w:rStyle w:val="num59"/>
                <w:rFonts w:ascii="ＭＳ 明朝" w:eastAsia="ＭＳ 明朝" w:hAnsi="ＭＳ 明朝" w:hint="eastAsia"/>
                <w:color w:val="000000"/>
                <w:sz w:val="18"/>
                <w:szCs w:val="18"/>
              </w:rPr>
              <w:lastRenderedPageBreak/>
              <w:t>2</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前項</w:t>
            </w:r>
            <w:r w:rsidRPr="00204E75">
              <w:rPr>
                <w:rStyle w:val="p23"/>
                <w:rFonts w:ascii="ＭＳ 明朝" w:eastAsia="ＭＳ 明朝" w:hAnsi="ＭＳ 明朝" w:hint="eastAsia"/>
                <w:color w:val="000000"/>
                <w:sz w:val="18"/>
                <w:szCs w:val="18"/>
              </w:rPr>
              <w:t>に定めるもののほか、</w:t>
            </w:r>
            <w:r w:rsidRPr="008E488E">
              <w:rPr>
                <w:rFonts w:ascii="ＭＳ 明朝" w:eastAsia="ＭＳ 明朝" w:hAnsi="ＭＳ 明朝" w:hint="eastAsia"/>
                <w:sz w:val="18"/>
                <w:szCs w:val="18"/>
              </w:rPr>
              <w:t>この規則</w:t>
            </w:r>
            <w:r w:rsidRPr="00204E75">
              <w:rPr>
                <w:rStyle w:val="p23"/>
                <w:rFonts w:ascii="ＭＳ 明朝" w:eastAsia="ＭＳ 明朝" w:hAnsi="ＭＳ 明朝" w:hint="eastAsia"/>
                <w:color w:val="000000"/>
                <w:sz w:val="18"/>
                <w:szCs w:val="18"/>
              </w:rPr>
              <w:t>で使用する用語の意義は、障害者の日常生活及び社会生活を総合的に支援するための法律(平成17年法律第123号。以下「法」という。)</w:t>
            </w:r>
            <w:r w:rsidRPr="00172E0E">
              <w:rPr>
                <w:rStyle w:val="p23"/>
                <w:rFonts w:ascii="ＭＳ 明朝" w:eastAsia="ＭＳ 明朝" w:hAnsi="ＭＳ 明朝" w:hint="eastAsia"/>
                <w:color w:val="0070C0"/>
                <w:sz w:val="18"/>
                <w:szCs w:val="18"/>
              </w:rPr>
              <w:t>、児童福祉法(昭和22年法律第164号)及び介護保険法(平成9年法律第123号)並びに</w:t>
            </w:r>
            <w:r w:rsidRPr="008E488E">
              <w:rPr>
                <w:rFonts w:ascii="ＭＳ 明朝" w:eastAsia="ＭＳ 明朝" w:hAnsi="ＭＳ 明朝" w:hint="eastAsia"/>
                <w:sz w:val="18"/>
                <w:szCs w:val="18"/>
              </w:rPr>
              <w:t>条例</w:t>
            </w:r>
            <w:r w:rsidRPr="00204E75">
              <w:rPr>
                <w:rStyle w:val="p23"/>
                <w:rFonts w:ascii="ＭＳ 明朝" w:eastAsia="ＭＳ 明朝" w:hAnsi="ＭＳ 明朝" w:hint="eastAsia"/>
                <w:color w:val="000000"/>
                <w:sz w:val="18"/>
                <w:szCs w:val="18"/>
              </w:rPr>
              <w:t>で使用する用語の例による。</w:t>
            </w:r>
          </w:p>
          <w:p w:rsidR="00204E75" w:rsidRPr="008B7505" w:rsidRDefault="00EA6113" w:rsidP="00EA6113">
            <w:pPr>
              <w:pStyle w:val="num19"/>
              <w:shd w:val="clear" w:color="auto" w:fill="FFFFFF"/>
              <w:spacing w:before="0" w:beforeAutospacing="0" w:after="0" w:afterAutospacing="0"/>
              <w:rPr>
                <w:rFonts w:asciiTheme="minorEastAsia" w:eastAsiaTheme="minorEastAsia" w:hAnsiTheme="minorEastAsia"/>
                <w:color w:val="000000"/>
                <w:sz w:val="18"/>
                <w:szCs w:val="18"/>
              </w:rPr>
            </w:pPr>
            <w:r>
              <w:rPr>
                <w:rFonts w:ascii="ＭＳ Ｐ明朝" w:eastAsia="ＭＳ Ｐ明朝" w:hAnsi="ＭＳ Ｐ明朝"/>
                <w:sz w:val="18"/>
                <w:szCs w:val="18"/>
              </w:rPr>
              <w:t xml:space="preserve">　　　　　　</w:t>
            </w:r>
            <w:r>
              <w:rPr>
                <w:rFonts w:hint="eastAsia"/>
              </w:rPr>
              <w:t xml:space="preserve"> </w:t>
            </w:r>
            <w:r w:rsidRPr="00172E0E">
              <w:rPr>
                <w:rFonts w:ascii="ＭＳ Ｐ明朝" w:eastAsia="ＭＳ Ｐ明朝" w:hAnsi="ＭＳ Ｐ明朝" w:hint="eastAsia"/>
                <w:color w:val="0070C0"/>
                <w:sz w:val="18"/>
                <w:szCs w:val="18"/>
              </w:rPr>
              <w:t>(平31規則23・一部改正)</w:t>
            </w:r>
          </w:p>
          <w:p w:rsidR="003C1628" w:rsidRPr="008B7505" w:rsidRDefault="003C1628" w:rsidP="008B7505">
            <w:pPr>
              <w:rPr>
                <w:rFonts w:asciiTheme="minorEastAsia" w:hAnsiTheme="minorEastAsia"/>
                <w:sz w:val="18"/>
                <w:szCs w:val="18"/>
              </w:rPr>
            </w:pPr>
          </w:p>
          <w:p w:rsidR="003305F9" w:rsidRPr="008B7505" w:rsidRDefault="003305F9" w:rsidP="008B7505">
            <w:pPr>
              <w:rPr>
                <w:rFonts w:asciiTheme="minorEastAsia" w:hAnsiTheme="minorEastAsia"/>
                <w:sz w:val="18"/>
                <w:szCs w:val="18"/>
              </w:rPr>
            </w:pPr>
          </w:p>
          <w:p w:rsidR="001F566E" w:rsidRPr="008B7505" w:rsidRDefault="001F566E" w:rsidP="008B7505">
            <w:pPr>
              <w:rPr>
                <w:rFonts w:asciiTheme="minorEastAsia" w:hAnsiTheme="minorEastAsia"/>
                <w:sz w:val="18"/>
                <w:szCs w:val="18"/>
              </w:rPr>
            </w:pPr>
          </w:p>
          <w:p w:rsidR="001F566E" w:rsidRPr="008B7505" w:rsidRDefault="001F566E" w:rsidP="008B7505">
            <w:pPr>
              <w:rPr>
                <w:rFonts w:asciiTheme="minorEastAsia" w:hAnsiTheme="minorEastAsia"/>
                <w:sz w:val="18"/>
                <w:szCs w:val="18"/>
              </w:rPr>
            </w:pPr>
          </w:p>
          <w:p w:rsidR="001F566E" w:rsidRPr="008B7505" w:rsidRDefault="001F566E" w:rsidP="008B7505">
            <w:pPr>
              <w:rPr>
                <w:rFonts w:asciiTheme="minorEastAsia" w:hAnsiTheme="minorEastAsia"/>
                <w:sz w:val="18"/>
                <w:szCs w:val="18"/>
              </w:rPr>
            </w:pPr>
          </w:p>
          <w:p w:rsidR="001F566E" w:rsidRPr="008B7505" w:rsidRDefault="001F566E" w:rsidP="008B7505">
            <w:pPr>
              <w:rPr>
                <w:rFonts w:asciiTheme="minorEastAsia" w:hAnsiTheme="minorEastAsia"/>
                <w:sz w:val="18"/>
                <w:szCs w:val="18"/>
              </w:rPr>
            </w:pPr>
          </w:p>
          <w:p w:rsidR="001F566E" w:rsidRPr="008B7505" w:rsidRDefault="001F566E" w:rsidP="008B7505">
            <w:pPr>
              <w:rPr>
                <w:rFonts w:asciiTheme="minorEastAsia" w:hAnsiTheme="minorEastAsia"/>
                <w:sz w:val="18"/>
                <w:szCs w:val="18"/>
              </w:rPr>
            </w:pPr>
          </w:p>
          <w:p w:rsidR="001F566E" w:rsidRPr="008B7505" w:rsidRDefault="001F566E" w:rsidP="008B7505">
            <w:pPr>
              <w:rPr>
                <w:rFonts w:asciiTheme="minorEastAsia" w:hAnsiTheme="minorEastAsia"/>
                <w:sz w:val="18"/>
                <w:szCs w:val="18"/>
              </w:rPr>
            </w:pPr>
          </w:p>
          <w:p w:rsidR="001F566E" w:rsidRPr="008B7505" w:rsidRDefault="001F566E" w:rsidP="008B7505">
            <w:pPr>
              <w:rPr>
                <w:rFonts w:asciiTheme="minorEastAsia" w:hAnsiTheme="minorEastAsia"/>
                <w:sz w:val="18"/>
                <w:szCs w:val="18"/>
              </w:rPr>
            </w:pPr>
          </w:p>
          <w:p w:rsidR="001F566E" w:rsidRPr="008B7505" w:rsidRDefault="001F566E" w:rsidP="008B7505">
            <w:pPr>
              <w:rPr>
                <w:rFonts w:asciiTheme="minorEastAsia" w:hAnsiTheme="minorEastAsia"/>
                <w:sz w:val="18"/>
                <w:szCs w:val="18"/>
              </w:rPr>
            </w:pPr>
          </w:p>
          <w:p w:rsidR="001F566E" w:rsidRPr="008B7505" w:rsidRDefault="001F566E" w:rsidP="008B7505">
            <w:pPr>
              <w:rPr>
                <w:rFonts w:asciiTheme="minorEastAsia" w:hAnsiTheme="minorEastAsia"/>
                <w:sz w:val="18"/>
                <w:szCs w:val="18"/>
              </w:rPr>
            </w:pPr>
          </w:p>
          <w:p w:rsidR="001F566E" w:rsidRPr="008B7505" w:rsidRDefault="001F566E" w:rsidP="008B7505">
            <w:pPr>
              <w:rPr>
                <w:rFonts w:asciiTheme="minorEastAsia" w:hAnsiTheme="minorEastAsia"/>
                <w:sz w:val="18"/>
                <w:szCs w:val="18"/>
              </w:rPr>
            </w:pPr>
          </w:p>
          <w:p w:rsidR="001F566E" w:rsidRPr="008B7505" w:rsidRDefault="001F566E" w:rsidP="008B7505">
            <w:pPr>
              <w:rPr>
                <w:rFonts w:asciiTheme="minorEastAsia" w:hAnsiTheme="minorEastAsia"/>
                <w:sz w:val="18"/>
                <w:szCs w:val="18"/>
              </w:rPr>
            </w:pPr>
          </w:p>
          <w:p w:rsidR="001F566E" w:rsidRPr="008B7505" w:rsidRDefault="001F566E" w:rsidP="008B7505">
            <w:pPr>
              <w:rPr>
                <w:rFonts w:asciiTheme="minorEastAsia" w:hAnsiTheme="minorEastAsia"/>
                <w:sz w:val="18"/>
                <w:szCs w:val="18"/>
              </w:rPr>
            </w:pPr>
          </w:p>
          <w:p w:rsidR="001F566E" w:rsidRPr="008B7505" w:rsidRDefault="001F566E" w:rsidP="008B7505">
            <w:pPr>
              <w:rPr>
                <w:rFonts w:asciiTheme="minorEastAsia" w:hAnsiTheme="minorEastAsia"/>
                <w:sz w:val="18"/>
                <w:szCs w:val="18"/>
              </w:rPr>
            </w:pPr>
          </w:p>
          <w:p w:rsidR="001F566E" w:rsidRDefault="001F566E" w:rsidP="008B7505">
            <w:pPr>
              <w:rPr>
                <w:rFonts w:asciiTheme="minorEastAsia" w:hAnsiTheme="minorEastAsia"/>
                <w:sz w:val="18"/>
                <w:szCs w:val="18"/>
              </w:rPr>
            </w:pPr>
          </w:p>
          <w:p w:rsidR="00AC301D" w:rsidRDefault="00AC301D" w:rsidP="008B7505">
            <w:pPr>
              <w:rPr>
                <w:rFonts w:asciiTheme="minorEastAsia" w:hAnsiTheme="minorEastAsia"/>
                <w:sz w:val="18"/>
                <w:szCs w:val="18"/>
              </w:rPr>
            </w:pPr>
          </w:p>
          <w:p w:rsidR="008B7505" w:rsidRPr="008B7505" w:rsidRDefault="008B7505" w:rsidP="008B7505">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0"/>
                <w:rFonts w:asciiTheme="minorEastAsia" w:eastAsiaTheme="minorEastAsia" w:hAnsiTheme="minorEastAsia" w:hint="eastAsia"/>
                <w:color w:val="000000"/>
                <w:sz w:val="18"/>
                <w:szCs w:val="18"/>
              </w:rPr>
              <w:t>(共同生活援助の基準)</w:t>
            </w:r>
          </w:p>
          <w:p w:rsidR="008B7505" w:rsidRPr="008B7505" w:rsidRDefault="008B7505" w:rsidP="008B7505">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57"/>
                <w:rFonts w:asciiTheme="minorEastAsia" w:eastAsiaTheme="minorEastAsia" w:hAnsiTheme="minorEastAsia" w:hint="eastAsia"/>
                <w:color w:val="000000"/>
                <w:sz w:val="18"/>
                <w:szCs w:val="18"/>
              </w:rPr>
              <w:t>第</w:t>
            </w:r>
            <w:r w:rsidR="00607D2E">
              <w:rPr>
                <w:rStyle w:val="num57"/>
                <w:rFonts w:asciiTheme="minorEastAsia" w:eastAsiaTheme="minorEastAsia" w:hAnsiTheme="minorEastAsia" w:hint="eastAsia"/>
                <w:color w:val="000000"/>
                <w:sz w:val="18"/>
                <w:szCs w:val="18"/>
              </w:rPr>
              <w:t>13</w:t>
            </w:r>
            <w:r w:rsidRPr="008B7505">
              <w:rPr>
                <w:rStyle w:val="num57"/>
                <w:rFonts w:asciiTheme="minorEastAsia" w:eastAsiaTheme="minorEastAsia" w:hAnsiTheme="minorEastAsia" w:hint="eastAsia"/>
                <w:color w:val="000000"/>
                <w:sz w:val="18"/>
                <w:szCs w:val="18"/>
              </w:rPr>
              <w:t>条</w:t>
            </w:r>
            <w:r w:rsidRPr="008B7505">
              <w:rPr>
                <w:rFonts w:asciiTheme="minorEastAsia" w:eastAsiaTheme="minorEastAsia" w:hAnsiTheme="minorEastAsia" w:hint="eastAsia"/>
                <w:color w:val="000000"/>
                <w:sz w:val="18"/>
                <w:szCs w:val="18"/>
              </w:rPr>
              <w:t xml:space="preserve">　</w:t>
            </w:r>
            <w:r w:rsidRPr="007A6BFD">
              <w:rPr>
                <w:rFonts w:asciiTheme="minorEastAsia" w:eastAsiaTheme="minorEastAsia" w:hAnsiTheme="minorEastAsia" w:hint="eastAsia"/>
                <w:sz w:val="18"/>
                <w:szCs w:val="18"/>
              </w:rPr>
              <w:t>条例</w:t>
            </w:r>
            <w:r w:rsidRPr="008B7505">
              <w:rPr>
                <w:rStyle w:val="p20"/>
                <w:rFonts w:asciiTheme="minorEastAsia" w:eastAsiaTheme="minorEastAsia" w:hAnsiTheme="minorEastAsia" w:hint="eastAsia"/>
                <w:color w:val="000000"/>
                <w:sz w:val="18"/>
                <w:szCs w:val="18"/>
              </w:rPr>
              <w:t>に定めるもののほか、共同生活援助に係る指定基準は、</w:t>
            </w:r>
            <w:r w:rsidRPr="00607D2E">
              <w:rPr>
                <w:rFonts w:asciiTheme="minorEastAsia" w:eastAsiaTheme="minorEastAsia" w:hAnsiTheme="minorEastAsia" w:hint="eastAsia"/>
                <w:sz w:val="18"/>
                <w:szCs w:val="18"/>
              </w:rPr>
              <w:t>別表第</w:t>
            </w:r>
            <w:r w:rsidR="00607D2E">
              <w:rPr>
                <w:rFonts w:asciiTheme="minorEastAsia" w:eastAsiaTheme="minorEastAsia" w:hAnsiTheme="minorEastAsia" w:hint="eastAsia"/>
                <w:sz w:val="18"/>
                <w:szCs w:val="18"/>
              </w:rPr>
              <w:t>11</w:t>
            </w:r>
            <w:r w:rsidRPr="008B7505">
              <w:rPr>
                <w:rStyle w:val="p20"/>
                <w:rFonts w:asciiTheme="minorEastAsia" w:eastAsiaTheme="minorEastAsia" w:hAnsiTheme="minorEastAsia" w:hint="eastAsia"/>
                <w:color w:val="000000"/>
                <w:sz w:val="18"/>
                <w:szCs w:val="18"/>
              </w:rPr>
              <w:t>のとおりとする。</w:t>
            </w:r>
          </w:p>
          <w:p w:rsidR="008B7505" w:rsidRPr="008B7505" w:rsidRDefault="008B7505" w:rsidP="00607D2E">
            <w:pPr>
              <w:pStyle w:val="reviserecord"/>
              <w:shd w:val="clear" w:color="auto" w:fill="FFFFFF"/>
              <w:spacing w:before="0" w:beforeAutospacing="0" w:after="0" w:afterAutospacing="0"/>
              <w:ind w:left="0"/>
              <w:rPr>
                <w:rFonts w:asciiTheme="minorEastAsia" w:eastAsiaTheme="minorEastAsia" w:hAnsiTheme="minorEastAsia"/>
                <w:color w:val="000000"/>
                <w:sz w:val="18"/>
                <w:szCs w:val="18"/>
              </w:rPr>
            </w:pPr>
          </w:p>
          <w:p w:rsidR="008B7505" w:rsidRPr="008B7505" w:rsidRDefault="008B7505" w:rsidP="008B7505">
            <w:pPr>
              <w:pStyle w:val="reviserecord"/>
              <w:shd w:val="clear" w:color="auto" w:fill="FFFFFF"/>
              <w:spacing w:before="0" w:beforeAutospacing="0" w:after="0" w:afterAutospacing="0"/>
              <w:rPr>
                <w:rFonts w:asciiTheme="minorEastAsia" w:eastAsiaTheme="minorEastAsia" w:hAnsiTheme="minorEastAsia"/>
                <w:color w:val="000000"/>
                <w:sz w:val="18"/>
                <w:szCs w:val="18"/>
              </w:rPr>
            </w:pPr>
          </w:p>
          <w:p w:rsidR="008B7505" w:rsidRPr="008B7505" w:rsidRDefault="008B7505" w:rsidP="008B7505">
            <w:pPr>
              <w:pStyle w:val="s-head"/>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title16"/>
                <w:rFonts w:asciiTheme="minorEastAsia" w:eastAsiaTheme="minorEastAsia" w:hAnsiTheme="minorEastAsia" w:hint="eastAsia"/>
                <w:color w:val="000000"/>
                <w:sz w:val="18"/>
                <w:szCs w:val="18"/>
              </w:rPr>
              <w:t>附　則</w:t>
            </w:r>
          </w:p>
          <w:p w:rsidR="008B7505" w:rsidRPr="008B7505" w:rsidRDefault="008B7505" w:rsidP="008B7505">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(施行期日)</w:t>
            </w:r>
          </w:p>
          <w:p w:rsidR="008B7505" w:rsidRPr="008B7505" w:rsidRDefault="008B7505" w:rsidP="008B7505">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63"/>
                <w:rFonts w:asciiTheme="minorEastAsia" w:eastAsiaTheme="minorEastAsia" w:hAnsiTheme="minorEastAsia" w:hint="eastAsia"/>
                <w:color w:val="000000"/>
                <w:sz w:val="18"/>
                <w:szCs w:val="18"/>
              </w:rPr>
              <w:t>第1条</w:t>
            </w:r>
            <w:r w:rsidRPr="008B7505">
              <w:rPr>
                <w:rFonts w:asciiTheme="minorEastAsia" w:eastAsiaTheme="minorEastAsia" w:hAnsiTheme="minorEastAsia" w:hint="eastAsia"/>
                <w:color w:val="000000"/>
                <w:sz w:val="18"/>
                <w:szCs w:val="18"/>
              </w:rPr>
              <w:t xml:space="preserve">　</w:t>
            </w:r>
            <w:r w:rsidRPr="00607D2E">
              <w:rPr>
                <w:rFonts w:asciiTheme="minorEastAsia" w:eastAsiaTheme="minorEastAsia" w:hAnsiTheme="minorEastAsia" w:hint="eastAsia"/>
                <w:sz w:val="18"/>
                <w:szCs w:val="18"/>
              </w:rPr>
              <w:t>この規則</w:t>
            </w:r>
            <w:r w:rsidRPr="008B7505">
              <w:rPr>
                <w:rStyle w:val="p26"/>
                <w:rFonts w:asciiTheme="minorEastAsia" w:eastAsiaTheme="minorEastAsia" w:hAnsiTheme="minorEastAsia" w:hint="eastAsia"/>
                <w:color w:val="000000"/>
                <w:sz w:val="18"/>
                <w:szCs w:val="18"/>
              </w:rPr>
              <w:t>は、平成25年4月1日から施行する。</w:t>
            </w:r>
          </w:p>
          <w:p w:rsidR="008B7505" w:rsidRPr="008B7505" w:rsidRDefault="008B7505" w:rsidP="008B7505">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7"/>
                <w:rFonts w:asciiTheme="minorEastAsia" w:eastAsiaTheme="minorEastAsia" w:hAnsiTheme="minorEastAsia" w:hint="eastAsia"/>
                <w:color w:val="000000"/>
                <w:sz w:val="18"/>
                <w:szCs w:val="18"/>
              </w:rPr>
              <w:t>(経過措置)</w:t>
            </w:r>
          </w:p>
          <w:p w:rsidR="008B7505" w:rsidRPr="008B7505" w:rsidRDefault="008B7505" w:rsidP="008B7505">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64"/>
                <w:rFonts w:asciiTheme="minorEastAsia" w:eastAsiaTheme="minorEastAsia" w:hAnsiTheme="minorEastAsia" w:hint="eastAsia"/>
                <w:color w:val="000000"/>
                <w:sz w:val="18"/>
                <w:szCs w:val="18"/>
              </w:rPr>
              <w:t>第2条</w:t>
            </w:r>
            <w:r w:rsidRPr="008B7505">
              <w:rPr>
                <w:rFonts w:asciiTheme="minorEastAsia" w:eastAsiaTheme="minorEastAsia" w:hAnsiTheme="minorEastAsia" w:hint="eastAsia"/>
                <w:color w:val="000000"/>
                <w:sz w:val="18"/>
                <w:szCs w:val="18"/>
              </w:rPr>
              <w:t xml:space="preserve">　</w:t>
            </w:r>
            <w:r w:rsidR="004A3E78" w:rsidRPr="004A3E78">
              <w:rPr>
                <w:rStyle w:val="p27"/>
                <w:rFonts w:ascii="ＭＳ 明朝" w:eastAsia="ＭＳ 明朝" w:hAnsi="ＭＳ 明朝" w:hint="eastAsia"/>
                <w:color w:val="FF0000"/>
                <w:sz w:val="18"/>
                <w:szCs w:val="18"/>
              </w:rPr>
              <w:t>令和</w:t>
            </w:r>
            <w:r w:rsidR="004A3E78">
              <w:rPr>
                <w:rStyle w:val="p27"/>
                <w:rFonts w:ascii="ＭＳ 明朝" w:eastAsia="ＭＳ 明朝" w:hAnsi="ＭＳ 明朝" w:hint="eastAsia"/>
                <w:color w:val="FF0000"/>
                <w:sz w:val="18"/>
                <w:szCs w:val="18"/>
              </w:rPr>
              <w:t>3</w:t>
            </w:r>
            <w:r w:rsidRPr="008B7505">
              <w:rPr>
                <w:rStyle w:val="p27"/>
                <w:rFonts w:asciiTheme="minorEastAsia" w:eastAsiaTheme="minorEastAsia" w:hAnsiTheme="minorEastAsia" w:hint="eastAsia"/>
                <w:color w:val="000000"/>
                <w:sz w:val="18"/>
                <w:szCs w:val="18"/>
              </w:rPr>
              <w:t>年3月31日までの間、障害支援区分が区分4から区分6までの者であって次のいずれかに該当するものが希望する場合は、</w:t>
            </w:r>
            <w:r w:rsidRPr="00607D2E">
              <w:rPr>
                <w:rFonts w:asciiTheme="minorEastAsia" w:eastAsiaTheme="minorEastAsia" w:hAnsiTheme="minorEastAsia" w:hint="eastAsia"/>
                <w:sz w:val="18"/>
                <w:szCs w:val="18"/>
              </w:rPr>
              <w:t>別表第</w:t>
            </w:r>
            <w:r w:rsidR="00607D2E">
              <w:rPr>
                <w:rFonts w:asciiTheme="minorEastAsia" w:eastAsiaTheme="minorEastAsia" w:hAnsiTheme="minorEastAsia" w:hint="eastAsia"/>
                <w:sz w:val="18"/>
                <w:szCs w:val="18"/>
              </w:rPr>
              <w:t>11</w:t>
            </w:r>
            <w:r w:rsidRPr="008B7505">
              <w:rPr>
                <w:rStyle w:val="p27"/>
                <w:rFonts w:asciiTheme="minorEastAsia" w:eastAsiaTheme="minorEastAsia" w:hAnsiTheme="minorEastAsia" w:hint="eastAsia"/>
                <w:color w:val="000000"/>
                <w:sz w:val="18"/>
                <w:szCs w:val="18"/>
              </w:rPr>
              <w:t>サービスの提供の項</w:t>
            </w:r>
            <w:r w:rsidRPr="00607D2E">
              <w:rPr>
                <w:rFonts w:asciiTheme="minorEastAsia" w:eastAsiaTheme="minorEastAsia" w:hAnsiTheme="minorEastAsia" w:hint="eastAsia"/>
                <w:sz w:val="18"/>
                <w:szCs w:val="18"/>
              </w:rPr>
              <w:t>第</w:t>
            </w:r>
            <w:r w:rsidR="00607D2E" w:rsidRPr="00607D2E">
              <w:rPr>
                <w:rFonts w:asciiTheme="minorEastAsia" w:eastAsiaTheme="minorEastAsia" w:hAnsiTheme="minorEastAsia" w:hint="eastAsia"/>
                <w:sz w:val="18"/>
                <w:szCs w:val="18"/>
              </w:rPr>
              <w:t>34</w:t>
            </w:r>
            <w:r w:rsidRPr="00607D2E">
              <w:rPr>
                <w:rFonts w:asciiTheme="minorEastAsia" w:eastAsiaTheme="minorEastAsia" w:hAnsiTheme="minorEastAsia" w:hint="eastAsia"/>
                <w:sz w:val="18"/>
                <w:szCs w:val="18"/>
              </w:rPr>
              <w:t>号</w:t>
            </w:r>
            <w:r w:rsidRPr="008B7505">
              <w:rPr>
                <w:rStyle w:val="p27"/>
                <w:rFonts w:asciiTheme="minorEastAsia" w:eastAsiaTheme="minorEastAsia" w:hAnsiTheme="minorEastAsia" w:hint="eastAsia"/>
                <w:color w:val="000000"/>
                <w:sz w:val="18"/>
                <w:szCs w:val="18"/>
              </w:rPr>
              <w:t>の規定にかかわらず、他の指定障害福祉サービス事業者が提供する居宅介護又は</w:t>
            </w:r>
            <w:r w:rsidRPr="008B7505">
              <w:rPr>
                <w:rStyle w:val="p27"/>
                <w:rFonts w:asciiTheme="minorEastAsia" w:eastAsiaTheme="minorEastAsia" w:hAnsiTheme="minorEastAsia" w:hint="eastAsia"/>
                <w:color w:val="000000"/>
                <w:sz w:val="18"/>
                <w:szCs w:val="18"/>
              </w:rPr>
              <w:lastRenderedPageBreak/>
              <w:t>重度訪問介護(</w:t>
            </w:r>
            <w:r w:rsidRPr="00607D2E">
              <w:rPr>
                <w:rFonts w:asciiTheme="minorEastAsia" w:eastAsiaTheme="minorEastAsia" w:hAnsiTheme="minorEastAsia" w:hint="eastAsia"/>
                <w:sz w:val="18"/>
                <w:szCs w:val="18"/>
              </w:rPr>
              <w:t>第4号</w:t>
            </w:r>
            <w:r w:rsidRPr="008B7505">
              <w:rPr>
                <w:rStyle w:val="p27"/>
                <w:rFonts w:asciiTheme="minorEastAsia" w:eastAsiaTheme="minorEastAsia" w:hAnsiTheme="minorEastAsia" w:hint="eastAsia"/>
                <w:color w:val="000000"/>
                <w:sz w:val="18"/>
                <w:szCs w:val="18"/>
              </w:rPr>
              <w:t>に掲げる者にあっては、身体介護に係る居宅介護に限る。)を利用させることができる。</w:t>
            </w:r>
          </w:p>
          <w:p w:rsidR="008B7505" w:rsidRPr="008B7505" w:rsidRDefault="008B7505" w:rsidP="008B7505">
            <w:pPr>
              <w:pStyle w:val="num22"/>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65"/>
                <w:rFonts w:asciiTheme="minorEastAsia" w:eastAsiaTheme="minorEastAsia" w:hAnsiTheme="minorEastAsia" w:hint="eastAsia"/>
                <w:color w:val="000000"/>
                <w:sz w:val="18"/>
                <w:szCs w:val="18"/>
              </w:rPr>
              <w:t>(1)</w:t>
            </w:r>
            <w:r w:rsidRPr="008B7505">
              <w:rPr>
                <w:rFonts w:asciiTheme="minorEastAsia" w:eastAsiaTheme="minorEastAsia" w:hAnsiTheme="minorEastAsia" w:hint="eastAsia"/>
                <w:color w:val="000000"/>
                <w:sz w:val="18"/>
                <w:szCs w:val="18"/>
              </w:rPr>
              <w:t xml:space="preserve">　</w:t>
            </w:r>
            <w:r w:rsidRPr="008B7505">
              <w:rPr>
                <w:rStyle w:val="p28"/>
                <w:rFonts w:asciiTheme="minorEastAsia" w:eastAsiaTheme="minorEastAsia" w:hAnsiTheme="minorEastAsia" w:hint="eastAsia"/>
                <w:color w:val="000000"/>
                <w:sz w:val="18"/>
                <w:szCs w:val="18"/>
              </w:rPr>
              <w:t>重度訪問介護に係る支給決定を受けることができる者</w:t>
            </w:r>
          </w:p>
          <w:p w:rsidR="008B7505" w:rsidRPr="008B7505" w:rsidRDefault="008B7505" w:rsidP="008B7505">
            <w:pPr>
              <w:pStyle w:val="num22"/>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66"/>
                <w:rFonts w:asciiTheme="minorEastAsia" w:eastAsiaTheme="minorEastAsia" w:hAnsiTheme="minorEastAsia" w:hint="eastAsia"/>
                <w:color w:val="000000"/>
                <w:sz w:val="18"/>
                <w:szCs w:val="18"/>
              </w:rPr>
              <w:t>(2)</w:t>
            </w:r>
            <w:r w:rsidRPr="008B7505">
              <w:rPr>
                <w:rFonts w:asciiTheme="minorEastAsia" w:eastAsiaTheme="minorEastAsia" w:hAnsiTheme="minorEastAsia" w:hint="eastAsia"/>
                <w:color w:val="000000"/>
                <w:sz w:val="18"/>
                <w:szCs w:val="18"/>
              </w:rPr>
              <w:t xml:space="preserve">　</w:t>
            </w:r>
            <w:r w:rsidRPr="008B7505">
              <w:rPr>
                <w:rStyle w:val="p29"/>
                <w:rFonts w:asciiTheme="minorEastAsia" w:eastAsiaTheme="minorEastAsia" w:hAnsiTheme="minorEastAsia" w:hint="eastAsia"/>
                <w:color w:val="000000"/>
                <w:sz w:val="18"/>
                <w:szCs w:val="18"/>
              </w:rPr>
              <w:t>同行援護に係る支給決定を受けることができる者</w:t>
            </w:r>
          </w:p>
          <w:p w:rsidR="008B7505" w:rsidRPr="008B7505" w:rsidRDefault="008B7505" w:rsidP="008B7505">
            <w:pPr>
              <w:pStyle w:val="num22"/>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67"/>
                <w:rFonts w:asciiTheme="minorEastAsia" w:eastAsiaTheme="minorEastAsia" w:hAnsiTheme="minorEastAsia" w:hint="eastAsia"/>
                <w:color w:val="000000"/>
                <w:sz w:val="18"/>
                <w:szCs w:val="18"/>
              </w:rPr>
              <w:t>(3)</w:t>
            </w:r>
            <w:r w:rsidRPr="008B7505">
              <w:rPr>
                <w:rFonts w:asciiTheme="minorEastAsia" w:eastAsiaTheme="minorEastAsia" w:hAnsiTheme="minorEastAsia" w:hint="eastAsia"/>
                <w:color w:val="000000"/>
                <w:sz w:val="18"/>
                <w:szCs w:val="18"/>
              </w:rPr>
              <w:t xml:space="preserve">　</w:t>
            </w:r>
            <w:r w:rsidRPr="008B7505">
              <w:rPr>
                <w:rStyle w:val="p30"/>
                <w:rFonts w:asciiTheme="minorEastAsia" w:eastAsiaTheme="minorEastAsia" w:hAnsiTheme="minorEastAsia" w:hint="eastAsia"/>
                <w:color w:val="000000"/>
                <w:sz w:val="18"/>
                <w:szCs w:val="18"/>
              </w:rPr>
              <w:t>行動援護に係る支給決定を受けることができる者</w:t>
            </w:r>
          </w:p>
          <w:p w:rsidR="008B7505" w:rsidRPr="008B7505" w:rsidRDefault="008B7505" w:rsidP="008B7505">
            <w:pPr>
              <w:pStyle w:val="num22"/>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68"/>
                <w:rFonts w:asciiTheme="minorEastAsia" w:eastAsiaTheme="minorEastAsia" w:hAnsiTheme="minorEastAsia" w:hint="eastAsia"/>
                <w:color w:val="000000"/>
                <w:sz w:val="18"/>
                <w:szCs w:val="18"/>
              </w:rPr>
              <w:t>(4)</w:t>
            </w:r>
            <w:r w:rsidRPr="008B7505">
              <w:rPr>
                <w:rFonts w:asciiTheme="minorEastAsia" w:eastAsiaTheme="minorEastAsia" w:hAnsiTheme="minorEastAsia" w:hint="eastAsia"/>
                <w:color w:val="000000"/>
                <w:sz w:val="18"/>
                <w:szCs w:val="18"/>
              </w:rPr>
              <w:t xml:space="preserve">　</w:t>
            </w:r>
            <w:r w:rsidRPr="008B7505">
              <w:rPr>
                <w:rStyle w:val="p31"/>
                <w:rFonts w:asciiTheme="minorEastAsia" w:eastAsiaTheme="minorEastAsia" w:hAnsiTheme="minorEastAsia" w:hint="eastAsia"/>
                <w:color w:val="000000"/>
                <w:sz w:val="18"/>
                <w:szCs w:val="18"/>
              </w:rPr>
              <w:t>個別支援計画に居宅介護の利用が位置付けられている者であって、市町村長が居宅介護を利用することが必要と認めたもの</w:t>
            </w:r>
          </w:p>
          <w:p w:rsidR="008B7505" w:rsidRDefault="008B7505" w:rsidP="002F32C6">
            <w:pPr>
              <w:pStyle w:val="num19"/>
              <w:shd w:val="clear" w:color="auto" w:fill="FFFFFF"/>
              <w:spacing w:before="0" w:beforeAutospacing="0" w:after="0" w:afterAutospacing="0"/>
              <w:rPr>
                <w:rStyle w:val="p32"/>
                <w:rFonts w:asciiTheme="minorEastAsia" w:eastAsiaTheme="minorEastAsia" w:hAnsiTheme="minorEastAsia"/>
                <w:color w:val="000000"/>
                <w:sz w:val="18"/>
                <w:szCs w:val="18"/>
              </w:rPr>
            </w:pPr>
            <w:r w:rsidRPr="008B7505">
              <w:rPr>
                <w:rStyle w:val="num69"/>
                <w:rFonts w:asciiTheme="minorEastAsia" w:eastAsiaTheme="minorEastAsia" w:hAnsiTheme="minorEastAsia" w:hint="eastAsia"/>
                <w:color w:val="000000"/>
                <w:sz w:val="18"/>
                <w:szCs w:val="18"/>
              </w:rPr>
              <w:t>2</w:t>
            </w:r>
            <w:r w:rsidRPr="008B7505">
              <w:rPr>
                <w:rFonts w:asciiTheme="minorEastAsia" w:eastAsiaTheme="minorEastAsia" w:hAnsiTheme="minorEastAsia" w:hint="eastAsia"/>
                <w:color w:val="000000"/>
                <w:sz w:val="18"/>
                <w:szCs w:val="18"/>
              </w:rPr>
              <w:t xml:space="preserve">　</w:t>
            </w:r>
            <w:r w:rsidRPr="00607D2E">
              <w:rPr>
                <w:rFonts w:asciiTheme="minorEastAsia" w:eastAsiaTheme="minorEastAsia" w:hAnsiTheme="minorEastAsia" w:hint="eastAsia"/>
                <w:sz w:val="18"/>
                <w:szCs w:val="18"/>
              </w:rPr>
              <w:t>前項</w:t>
            </w:r>
            <w:r w:rsidRPr="008B7505">
              <w:rPr>
                <w:rStyle w:val="p32"/>
                <w:rFonts w:asciiTheme="minorEastAsia" w:eastAsiaTheme="minorEastAsia" w:hAnsiTheme="minorEastAsia" w:hint="eastAsia"/>
                <w:color w:val="000000"/>
                <w:sz w:val="18"/>
                <w:szCs w:val="18"/>
              </w:rPr>
              <w:t>の規定により居宅介護又は重度訪問介護を利用させる事業所に対する</w:t>
            </w:r>
            <w:r w:rsidRPr="00607D2E">
              <w:rPr>
                <w:rFonts w:asciiTheme="minorEastAsia" w:eastAsiaTheme="minorEastAsia" w:hAnsiTheme="minorEastAsia" w:hint="eastAsia"/>
                <w:sz w:val="18"/>
                <w:szCs w:val="18"/>
              </w:rPr>
              <w:t>別表第</w:t>
            </w:r>
            <w:r w:rsidR="00607D2E">
              <w:rPr>
                <w:rFonts w:asciiTheme="minorEastAsia" w:eastAsiaTheme="minorEastAsia" w:hAnsiTheme="minorEastAsia" w:hint="eastAsia"/>
                <w:sz w:val="18"/>
                <w:szCs w:val="18"/>
              </w:rPr>
              <w:t>11</w:t>
            </w:r>
            <w:r w:rsidRPr="008B7505">
              <w:rPr>
                <w:rStyle w:val="p32"/>
                <w:rFonts w:asciiTheme="minorEastAsia" w:eastAsiaTheme="minorEastAsia" w:hAnsiTheme="minorEastAsia" w:hint="eastAsia"/>
                <w:color w:val="000000"/>
                <w:sz w:val="18"/>
                <w:szCs w:val="18"/>
              </w:rPr>
              <w:t>従業者の配置の項</w:t>
            </w:r>
            <w:r w:rsidRPr="00607D2E">
              <w:rPr>
                <w:rFonts w:asciiTheme="minorEastAsia" w:eastAsiaTheme="minorEastAsia" w:hAnsiTheme="minorEastAsia" w:hint="eastAsia"/>
                <w:sz w:val="18"/>
                <w:szCs w:val="18"/>
              </w:rPr>
              <w:t>第1号(2)</w:t>
            </w:r>
            <w:r w:rsidR="00607D2E">
              <w:rPr>
                <w:rFonts w:asciiTheme="minorEastAsia" w:eastAsiaTheme="minorEastAsia" w:hAnsiTheme="minorEastAsia" w:hint="eastAsia"/>
                <w:sz w:val="18"/>
                <w:szCs w:val="18"/>
              </w:rPr>
              <w:t>及び</w:t>
            </w:r>
            <w:r w:rsidR="00607D2E" w:rsidRPr="00607D2E">
              <w:rPr>
                <w:rFonts w:asciiTheme="minorEastAsia" w:eastAsiaTheme="minorEastAsia" w:hAnsiTheme="minorEastAsia" w:hint="eastAsia"/>
                <w:sz w:val="18"/>
                <w:szCs w:val="18"/>
              </w:rPr>
              <w:t>第</w:t>
            </w:r>
            <w:r w:rsidR="00607D2E">
              <w:rPr>
                <w:rFonts w:asciiTheme="minorEastAsia" w:eastAsiaTheme="minorEastAsia" w:hAnsiTheme="minorEastAsia" w:hint="eastAsia"/>
                <w:sz w:val="18"/>
                <w:szCs w:val="18"/>
              </w:rPr>
              <w:t>2</w:t>
            </w:r>
            <w:r w:rsidR="00607D2E" w:rsidRPr="00607D2E">
              <w:rPr>
                <w:rFonts w:asciiTheme="minorEastAsia" w:eastAsiaTheme="minorEastAsia" w:hAnsiTheme="minorEastAsia" w:hint="eastAsia"/>
                <w:sz w:val="18"/>
                <w:szCs w:val="18"/>
              </w:rPr>
              <w:t>号(2)</w:t>
            </w:r>
            <w:r w:rsidRPr="008B7505">
              <w:rPr>
                <w:rStyle w:val="p32"/>
                <w:rFonts w:asciiTheme="minorEastAsia" w:eastAsiaTheme="minorEastAsia" w:hAnsiTheme="minorEastAsia" w:hint="eastAsia"/>
                <w:color w:val="000000"/>
                <w:sz w:val="18"/>
                <w:szCs w:val="18"/>
              </w:rPr>
              <w:t>の規定の適用については、その数に2分の1を乗じて得た数を利用者の数とみなす。</w:t>
            </w:r>
          </w:p>
          <w:p w:rsidR="002F32C6" w:rsidRPr="002F32C6" w:rsidRDefault="002F32C6" w:rsidP="002F32C6">
            <w:pPr>
              <w:pStyle w:val="num19"/>
              <w:shd w:val="clear" w:color="auto" w:fill="FFFFFF"/>
              <w:spacing w:before="0" w:beforeAutospacing="0" w:after="0" w:afterAutospacing="0"/>
              <w:rPr>
                <w:rFonts w:asciiTheme="minorEastAsia" w:eastAsiaTheme="minorEastAsia" w:hAnsiTheme="minorEastAsia"/>
                <w:color w:val="000000"/>
                <w:sz w:val="18"/>
                <w:szCs w:val="18"/>
              </w:rPr>
            </w:pPr>
            <w:r w:rsidRPr="002F32C6">
              <w:rPr>
                <w:rFonts w:asciiTheme="minorEastAsia" w:eastAsiaTheme="minorEastAsia" w:hAnsiTheme="minorEastAsia" w:hint="eastAsia"/>
                <w:color w:val="000000"/>
                <w:sz w:val="18"/>
                <w:szCs w:val="18"/>
              </w:rPr>
              <w:t>第３条　現に提供されている共同生活援助に係る指定障害福祉サービスの量が鳥取県障害福祉計画に定める必要な量に満たない区域においては、</w:t>
            </w:r>
            <w:r w:rsidR="004A3E78">
              <w:rPr>
                <w:rFonts w:asciiTheme="minorEastAsia" w:eastAsiaTheme="minorEastAsia" w:hAnsiTheme="minorEastAsia" w:hint="eastAsia"/>
                <w:color w:val="FF0000"/>
                <w:sz w:val="18"/>
                <w:szCs w:val="18"/>
              </w:rPr>
              <w:t>令和7</w:t>
            </w:r>
            <w:r w:rsidRPr="002F32C6">
              <w:rPr>
                <w:rFonts w:asciiTheme="minorEastAsia" w:eastAsiaTheme="minorEastAsia" w:hAnsiTheme="minorEastAsia" w:hint="eastAsia"/>
                <w:color w:val="000000"/>
                <w:sz w:val="18"/>
                <w:szCs w:val="18"/>
              </w:rPr>
              <w:t>年３月31</w:t>
            </w:r>
            <w:r w:rsidR="00607D2E">
              <w:rPr>
                <w:rFonts w:asciiTheme="minorEastAsia" w:eastAsiaTheme="minorEastAsia" w:hAnsiTheme="minorEastAsia" w:hint="eastAsia"/>
                <w:color w:val="000000"/>
                <w:sz w:val="18"/>
                <w:szCs w:val="18"/>
              </w:rPr>
              <w:t>日までの間、別表第11</w:t>
            </w:r>
            <w:r w:rsidRPr="002F32C6">
              <w:rPr>
                <w:rFonts w:asciiTheme="minorEastAsia" w:eastAsiaTheme="minorEastAsia" w:hAnsiTheme="minorEastAsia" w:hint="eastAsia"/>
                <w:color w:val="000000"/>
                <w:sz w:val="18"/>
                <w:szCs w:val="18"/>
              </w:rPr>
              <w:t>設備の項第１号の規定にかかわらず、精神病床を減少した病院の敷地内の建物を共同生活住居とすることができる。</w:t>
            </w:r>
          </w:p>
          <w:p w:rsidR="002F32C6" w:rsidRPr="002F32C6" w:rsidRDefault="002F32C6" w:rsidP="002F32C6">
            <w:pPr>
              <w:pStyle w:val="num19"/>
              <w:shd w:val="clear" w:color="auto" w:fill="FFFFFF"/>
              <w:spacing w:before="0" w:beforeAutospacing="0" w:after="0" w:afterAutospacing="0"/>
              <w:rPr>
                <w:rFonts w:asciiTheme="minorEastAsia" w:eastAsiaTheme="minorEastAsia" w:hAnsiTheme="minorEastAsia"/>
                <w:color w:val="000000"/>
                <w:sz w:val="18"/>
                <w:szCs w:val="18"/>
              </w:rPr>
            </w:pPr>
            <w:r w:rsidRPr="002F32C6">
              <w:rPr>
                <w:rFonts w:asciiTheme="minorEastAsia" w:eastAsiaTheme="minorEastAsia" w:hAnsiTheme="minorEastAsia" w:hint="eastAsia"/>
                <w:color w:val="000000"/>
                <w:sz w:val="18"/>
                <w:szCs w:val="18"/>
              </w:rPr>
              <w:t>２　前項の規定により共同生活援助を行う事業所は、次に掲げる基準を満たさなければならない。</w:t>
            </w:r>
          </w:p>
          <w:p w:rsidR="002F32C6" w:rsidRPr="002F32C6" w:rsidRDefault="002F32C6" w:rsidP="002F32C6">
            <w:pPr>
              <w:pStyle w:val="num19"/>
              <w:shd w:val="clear" w:color="auto" w:fill="FFFFFF"/>
              <w:spacing w:before="0" w:beforeAutospacing="0" w:after="0" w:afterAutospacing="0"/>
              <w:ind w:leftChars="50" w:left="94" w:firstLineChars="50" w:firstLine="79"/>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sidRPr="002F32C6">
              <w:rPr>
                <w:rFonts w:asciiTheme="minorEastAsia" w:eastAsiaTheme="minorEastAsia" w:hAnsiTheme="minorEastAsia" w:hint="eastAsia"/>
                <w:color w:val="000000"/>
                <w:sz w:val="18"/>
                <w:szCs w:val="18"/>
              </w:rPr>
              <w:t xml:space="preserve">　定員は、30人以下とすること。</w:t>
            </w:r>
          </w:p>
          <w:p w:rsidR="002F32C6" w:rsidRPr="002F32C6" w:rsidRDefault="002F32C6" w:rsidP="002F32C6">
            <w:pPr>
              <w:pStyle w:val="num19"/>
              <w:shd w:val="clear" w:color="auto" w:fill="FFFFFF"/>
              <w:spacing w:before="0" w:beforeAutospacing="0" w:after="0" w:afterAutospacing="0"/>
              <w:ind w:leftChars="50" w:left="94" w:firstLineChars="50" w:firstLine="79"/>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w:t>
            </w:r>
            <w:r w:rsidRPr="002F32C6">
              <w:rPr>
                <w:rFonts w:asciiTheme="minorEastAsia" w:eastAsiaTheme="minorEastAsia" w:hAnsiTheme="minorEastAsia" w:hint="eastAsia"/>
                <w:color w:val="000000"/>
                <w:sz w:val="18"/>
                <w:szCs w:val="18"/>
              </w:rPr>
              <w:t xml:space="preserve">　構造及び設備は、入居者の生活の独立性を確保するものとすること。</w:t>
            </w:r>
          </w:p>
          <w:p w:rsidR="002F32C6" w:rsidRPr="002F32C6" w:rsidRDefault="002F32C6" w:rsidP="002F32C6">
            <w:pPr>
              <w:pStyle w:val="num19"/>
              <w:shd w:val="clear" w:color="auto" w:fill="FFFFFF"/>
              <w:spacing w:before="0" w:beforeAutospacing="0" w:after="0" w:afterAutospacing="0"/>
              <w:ind w:leftChars="50" w:left="94" w:firstLineChars="50" w:firstLine="79"/>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w:t>
            </w:r>
            <w:r w:rsidRPr="002F32C6">
              <w:rPr>
                <w:rFonts w:asciiTheme="minorEastAsia" w:eastAsiaTheme="minorEastAsia" w:hAnsiTheme="minorEastAsia" w:hint="eastAsia"/>
                <w:color w:val="000000"/>
                <w:sz w:val="18"/>
                <w:szCs w:val="18"/>
              </w:rPr>
              <w:t xml:space="preserve">　原則として、２年を超えて入居させないこと。</w:t>
            </w:r>
          </w:p>
          <w:p w:rsidR="002F32C6" w:rsidRPr="002F32C6" w:rsidRDefault="002F32C6" w:rsidP="002F32C6">
            <w:pPr>
              <w:pStyle w:val="num19"/>
              <w:shd w:val="clear" w:color="auto" w:fill="FFFFFF"/>
              <w:spacing w:before="0" w:beforeAutospacing="0" w:after="0" w:afterAutospacing="0"/>
              <w:ind w:leftChars="100" w:left="507" w:hangingChars="200" w:hanging="318"/>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w:t>
            </w:r>
            <w:r w:rsidRPr="002F32C6">
              <w:rPr>
                <w:rFonts w:asciiTheme="minorEastAsia" w:eastAsiaTheme="minorEastAsia" w:hAnsiTheme="minorEastAsia" w:hint="eastAsia"/>
                <w:color w:val="000000"/>
                <w:sz w:val="18"/>
                <w:szCs w:val="18"/>
              </w:rPr>
              <w:t xml:space="preserve">　入居者が住宅又は共同生活援助を行う他の指定障害福祉サービス事業所（以下「住宅等」という。）において日常生活を営むことができるかについて定期的に検討するとともに、住宅等に移行できるよう適切な支援を行うこと。</w:t>
            </w:r>
          </w:p>
          <w:p w:rsidR="002F32C6" w:rsidRPr="002F32C6" w:rsidRDefault="002F32C6" w:rsidP="002F32C6">
            <w:pPr>
              <w:pStyle w:val="num19"/>
              <w:shd w:val="clear" w:color="auto" w:fill="FFFFFF"/>
              <w:spacing w:before="0" w:beforeAutospacing="0" w:after="0" w:afterAutospacing="0"/>
              <w:ind w:leftChars="100" w:left="507" w:hangingChars="200" w:hanging="318"/>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(5)</w:t>
            </w:r>
            <w:r w:rsidRPr="002F32C6">
              <w:rPr>
                <w:rFonts w:asciiTheme="minorEastAsia" w:eastAsiaTheme="minorEastAsia" w:hAnsiTheme="minorEastAsia" w:hint="eastAsia"/>
                <w:color w:val="000000"/>
                <w:sz w:val="18"/>
                <w:szCs w:val="18"/>
              </w:rPr>
              <w:t xml:space="preserve">　個別支援計画には、病院の敷地外における福祉サービスの利用その他の活動についても記載すること。</w:t>
            </w:r>
          </w:p>
          <w:p w:rsidR="002F32C6" w:rsidRPr="002F32C6" w:rsidRDefault="002F32C6" w:rsidP="002F32C6">
            <w:pPr>
              <w:pStyle w:val="num19"/>
              <w:shd w:val="clear" w:color="auto" w:fill="FFFFFF"/>
              <w:spacing w:before="0" w:beforeAutospacing="0" w:after="0" w:afterAutospacing="0"/>
              <w:ind w:leftChars="100" w:left="507" w:hangingChars="200" w:hanging="318"/>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(6)</w:t>
            </w:r>
            <w:r w:rsidRPr="002F32C6">
              <w:rPr>
                <w:rFonts w:asciiTheme="minorEastAsia" w:eastAsiaTheme="minorEastAsia" w:hAnsiTheme="minorEastAsia" w:hint="eastAsia"/>
                <w:color w:val="000000"/>
                <w:sz w:val="18"/>
                <w:szCs w:val="18"/>
              </w:rPr>
              <w:t xml:space="preserve">　入居者の地域への移行を推進するための関係者による協議会を設置し、定期的に状況を報告し、要望、助言等を聴くこと。</w:t>
            </w:r>
          </w:p>
          <w:p w:rsidR="002F32C6" w:rsidRDefault="002F32C6" w:rsidP="002F32C6">
            <w:pPr>
              <w:pStyle w:val="num19"/>
              <w:shd w:val="clear" w:color="auto" w:fill="FFFFFF"/>
              <w:spacing w:before="0" w:beforeAutospacing="0" w:after="0" w:afterAutospacing="0"/>
              <w:ind w:leftChars="100" w:left="507" w:hangingChars="200" w:hanging="318"/>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(7)</w:t>
            </w:r>
            <w:r w:rsidRPr="002F32C6">
              <w:rPr>
                <w:rFonts w:asciiTheme="minorEastAsia" w:eastAsiaTheme="minorEastAsia" w:hAnsiTheme="minorEastAsia" w:hint="eastAsia"/>
                <w:color w:val="000000"/>
                <w:sz w:val="18"/>
                <w:szCs w:val="18"/>
              </w:rPr>
              <w:t xml:space="preserve">　法第89条の３第１項に規定する協議会その他これに準ずる機関に定期的に状況を報告し、助言等を求めること。</w:t>
            </w:r>
          </w:p>
          <w:p w:rsidR="002F32C6" w:rsidRPr="002F32C6" w:rsidRDefault="002F32C6" w:rsidP="002F32C6">
            <w:pPr>
              <w:pStyle w:val="num19"/>
              <w:shd w:val="clear" w:color="auto" w:fill="FFFFFF"/>
              <w:spacing w:before="0" w:beforeAutospacing="0" w:after="0" w:afterAutospacing="0"/>
              <w:ind w:leftChars="100" w:left="507" w:hangingChars="200" w:hanging="318"/>
              <w:rPr>
                <w:rFonts w:asciiTheme="minorEastAsia" w:eastAsiaTheme="minorEastAsia" w:hAnsiTheme="minorEastAsia"/>
                <w:color w:val="000000"/>
                <w:sz w:val="18"/>
                <w:szCs w:val="18"/>
              </w:rPr>
            </w:pPr>
          </w:p>
          <w:p w:rsidR="008B7505" w:rsidRPr="008B7505" w:rsidRDefault="008B7505" w:rsidP="008B7505">
            <w:pPr>
              <w:pStyle w:val="s-head"/>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title17"/>
                <w:rFonts w:asciiTheme="minorEastAsia" w:eastAsiaTheme="minorEastAsia" w:hAnsiTheme="minorEastAsia" w:hint="eastAsia"/>
                <w:color w:val="000000"/>
                <w:sz w:val="18"/>
                <w:szCs w:val="18"/>
              </w:rPr>
              <w:t>附　則</w:t>
            </w:r>
            <w:r w:rsidRPr="008B7505">
              <w:rPr>
                <w:rStyle w:val="date2"/>
                <w:rFonts w:asciiTheme="minorEastAsia" w:eastAsiaTheme="minorEastAsia" w:hAnsiTheme="minorEastAsia" w:hint="eastAsia"/>
                <w:color w:val="000000"/>
                <w:sz w:val="18"/>
                <w:szCs w:val="18"/>
              </w:rPr>
              <w:t>(平成26年</w:t>
            </w:r>
            <w:r w:rsidRPr="008B7505">
              <w:rPr>
                <w:rStyle w:val="number2"/>
                <w:rFonts w:asciiTheme="minorEastAsia" w:eastAsiaTheme="minorEastAsia" w:hAnsiTheme="minorEastAsia" w:hint="eastAsia"/>
                <w:color w:val="000000"/>
                <w:sz w:val="18"/>
                <w:szCs w:val="18"/>
              </w:rPr>
              <w:t>規則第24号)</w:t>
            </w:r>
          </w:p>
          <w:p w:rsidR="008B7505" w:rsidRPr="008B7505" w:rsidRDefault="008B7505" w:rsidP="008B7505">
            <w:pPr>
              <w:pStyle w:val="title13"/>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39"/>
                <w:rFonts w:asciiTheme="minorEastAsia" w:eastAsiaTheme="minorEastAsia" w:hAnsiTheme="minorEastAsia" w:hint="eastAsia"/>
                <w:color w:val="000000"/>
                <w:sz w:val="18"/>
                <w:szCs w:val="18"/>
              </w:rPr>
              <w:t>(施行期日)</w:t>
            </w:r>
          </w:p>
          <w:p w:rsidR="008B7505" w:rsidRPr="008B7505" w:rsidRDefault="008B7505" w:rsidP="008B7505">
            <w:pPr>
              <w:pStyle w:val="num19"/>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70"/>
                <w:rFonts w:asciiTheme="minorEastAsia" w:eastAsiaTheme="minorEastAsia" w:hAnsiTheme="minorEastAsia" w:hint="eastAsia"/>
                <w:color w:val="000000"/>
                <w:sz w:val="18"/>
                <w:szCs w:val="18"/>
              </w:rPr>
              <w:t>1</w:t>
            </w:r>
            <w:r w:rsidRPr="008B7505">
              <w:rPr>
                <w:rFonts w:asciiTheme="minorEastAsia" w:eastAsiaTheme="minorEastAsia" w:hAnsiTheme="minorEastAsia" w:hint="eastAsia"/>
                <w:color w:val="000000"/>
                <w:sz w:val="18"/>
                <w:szCs w:val="18"/>
              </w:rPr>
              <w:t xml:space="preserve">　</w:t>
            </w:r>
            <w:r w:rsidRPr="008B7505">
              <w:rPr>
                <w:rStyle w:val="p33"/>
                <w:rFonts w:asciiTheme="minorEastAsia" w:eastAsiaTheme="minorEastAsia" w:hAnsiTheme="minorEastAsia" w:hint="eastAsia"/>
                <w:color w:val="000000"/>
                <w:sz w:val="18"/>
                <w:szCs w:val="18"/>
              </w:rPr>
              <w:t>この規則は、平成26年4月1日から施行する。</w:t>
            </w:r>
          </w:p>
          <w:p w:rsidR="008B7505" w:rsidRPr="008B7505" w:rsidRDefault="008B7505" w:rsidP="008B7505">
            <w:pPr>
              <w:pStyle w:val="title13"/>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cm40"/>
                <w:rFonts w:asciiTheme="minorEastAsia" w:eastAsiaTheme="minorEastAsia" w:hAnsiTheme="minorEastAsia" w:hint="eastAsia"/>
                <w:color w:val="000000"/>
                <w:sz w:val="18"/>
                <w:szCs w:val="18"/>
              </w:rPr>
              <w:t>(経過措置)</w:t>
            </w:r>
          </w:p>
          <w:p w:rsidR="008B7505" w:rsidRPr="008B7505" w:rsidRDefault="008B7505" w:rsidP="008B7505">
            <w:pPr>
              <w:pStyle w:val="num19"/>
              <w:shd w:val="clear" w:color="auto" w:fill="FFFFFF"/>
              <w:spacing w:before="0" w:beforeAutospacing="0" w:after="0" w:afterAutospacing="0"/>
              <w:rPr>
                <w:rFonts w:asciiTheme="minorEastAsia" w:eastAsiaTheme="minorEastAsia" w:hAnsiTheme="minorEastAsia"/>
                <w:color w:val="000000"/>
                <w:sz w:val="18"/>
                <w:szCs w:val="18"/>
              </w:rPr>
            </w:pPr>
            <w:r w:rsidRPr="008B7505">
              <w:rPr>
                <w:rStyle w:val="num71"/>
                <w:rFonts w:asciiTheme="minorEastAsia" w:eastAsiaTheme="minorEastAsia" w:hAnsiTheme="minorEastAsia" w:hint="eastAsia"/>
                <w:color w:val="000000"/>
                <w:sz w:val="18"/>
                <w:szCs w:val="18"/>
              </w:rPr>
              <w:lastRenderedPageBreak/>
              <w:t>2</w:t>
            </w:r>
            <w:r w:rsidRPr="008B7505">
              <w:rPr>
                <w:rFonts w:asciiTheme="minorEastAsia" w:eastAsiaTheme="minorEastAsia" w:hAnsiTheme="minorEastAsia" w:hint="eastAsia"/>
                <w:color w:val="000000"/>
                <w:sz w:val="18"/>
                <w:szCs w:val="18"/>
              </w:rPr>
              <w:t xml:space="preserve">　</w:t>
            </w:r>
            <w:r w:rsidRPr="008B7505">
              <w:rPr>
                <w:rStyle w:val="p34"/>
                <w:rFonts w:asciiTheme="minorEastAsia" w:eastAsiaTheme="minorEastAsia" w:hAnsiTheme="minorEastAsia" w:hint="eastAsia"/>
                <w:color w:val="000000"/>
                <w:sz w:val="18"/>
                <w:szCs w:val="18"/>
              </w:rPr>
              <w:t>この規則の施行の日前から引き続き指定障害福祉サービスのうち共同生活援助を行っている事業所に対する改正後の鳥取県障害福祉サービス事業に関する条例施行規則別表第9従業者の配置の項第1号の規定の適用については、当分の間、同号(1)中「6」とあるのは、「10」とする。</w:t>
            </w:r>
          </w:p>
          <w:p w:rsidR="008B7505" w:rsidRPr="008B7505" w:rsidRDefault="008B7505" w:rsidP="008B7505">
            <w:pPr>
              <w:pStyle w:val="num46"/>
              <w:shd w:val="clear" w:color="auto" w:fill="FFFFFF"/>
              <w:spacing w:before="0" w:beforeAutospacing="0" w:after="0" w:afterAutospacing="0"/>
              <w:rPr>
                <w:rFonts w:asciiTheme="minorEastAsia" w:eastAsiaTheme="minorEastAsia" w:hAnsiTheme="minorEastAsia"/>
                <w:color w:val="000000"/>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1020"/>
              <w:gridCol w:w="5354"/>
            </w:tblGrid>
            <w:tr w:rsidR="00AF0DED" w:rsidRPr="008B7505" w:rsidTr="00AF0DED">
              <w:trPr>
                <w:tblHeader/>
              </w:trPr>
              <w:tc>
                <w:tcPr>
                  <w:tcW w:w="5000" w:type="pct"/>
                  <w:gridSpan w:val="2"/>
                  <w:tcBorders>
                    <w:top w:val="nil"/>
                    <w:left w:val="nil"/>
                    <w:bottom w:val="nil"/>
                    <w:right w:val="nil"/>
                  </w:tcBorders>
                  <w:tcMar>
                    <w:top w:w="0" w:type="dxa"/>
                    <w:left w:w="0" w:type="dxa"/>
                    <w:bottom w:w="0" w:type="dxa"/>
                    <w:right w:w="0" w:type="dxa"/>
                  </w:tcMar>
                  <w:hideMark/>
                </w:tcPr>
                <w:p w:rsidR="00AF0DED" w:rsidRPr="008B7505" w:rsidRDefault="00AF0DED" w:rsidP="00140BA9">
                  <w:pPr>
                    <w:framePr w:hSpace="142" w:wrap="around" w:hAnchor="margin" w:x="198" w:y="765"/>
                    <w:rPr>
                      <w:rFonts w:asciiTheme="minorEastAsia" w:hAnsiTheme="minorEastAsia" w:cs="ＭＳ Ｐゴシック"/>
                      <w:color w:val="000000"/>
                      <w:sz w:val="18"/>
                      <w:szCs w:val="18"/>
                    </w:rPr>
                  </w:pPr>
                  <w:r w:rsidRPr="008B7505">
                    <w:rPr>
                      <w:rStyle w:val="num57"/>
                      <w:rFonts w:asciiTheme="minorEastAsia" w:hAnsiTheme="minorEastAsia" w:hint="eastAsia"/>
                      <w:color w:val="000000"/>
                      <w:sz w:val="18"/>
                      <w:szCs w:val="18"/>
                    </w:rPr>
                    <w:t>別表第</w:t>
                  </w:r>
                  <w:r>
                    <w:rPr>
                      <w:rStyle w:val="num57"/>
                      <w:rFonts w:asciiTheme="minorEastAsia" w:hAnsiTheme="minorEastAsia" w:hint="eastAsia"/>
                      <w:color w:val="000000"/>
                      <w:sz w:val="18"/>
                      <w:szCs w:val="18"/>
                    </w:rPr>
                    <w:t>11</w:t>
                  </w:r>
                  <w:r w:rsidRPr="008B7505">
                    <w:rPr>
                      <w:rStyle w:val="table-title"/>
                      <w:rFonts w:asciiTheme="minorEastAsia" w:hAnsiTheme="minorEastAsia" w:hint="eastAsia"/>
                      <w:color w:val="000000"/>
                      <w:sz w:val="18"/>
                      <w:szCs w:val="18"/>
                    </w:rPr>
                    <w:t>(第</w:t>
                  </w:r>
                  <w:r>
                    <w:rPr>
                      <w:rStyle w:val="table-title"/>
                      <w:rFonts w:asciiTheme="minorEastAsia" w:hAnsiTheme="minorEastAsia" w:hint="eastAsia"/>
                      <w:color w:val="000000"/>
                      <w:sz w:val="18"/>
                      <w:szCs w:val="18"/>
                    </w:rPr>
                    <w:t>13</w:t>
                  </w:r>
                  <w:r w:rsidRPr="008B7505">
                    <w:rPr>
                      <w:rStyle w:val="table-title"/>
                      <w:rFonts w:asciiTheme="minorEastAsia" w:hAnsiTheme="minorEastAsia" w:hint="eastAsia"/>
                      <w:color w:val="000000"/>
                      <w:sz w:val="18"/>
                      <w:szCs w:val="18"/>
                    </w:rPr>
                    <w:t>条関係)</w:t>
                  </w:r>
                </w:p>
              </w:tc>
            </w:tr>
            <w:tr w:rsidR="008B7505" w:rsidRPr="008B7505" w:rsidTr="00AF0DED">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jc w:val="center"/>
                    <w:rPr>
                      <w:rFonts w:asciiTheme="minorEastAsia" w:eastAsiaTheme="minorEastAsia" w:hAnsiTheme="minorEastAsia"/>
                      <w:color w:val="000000"/>
                      <w:sz w:val="18"/>
                      <w:szCs w:val="18"/>
                    </w:rPr>
                  </w:pPr>
                  <w:r w:rsidRPr="008B7505">
                    <w:rPr>
                      <w:rStyle w:val="cm31"/>
                      <w:rFonts w:asciiTheme="minorEastAsia" w:eastAsiaTheme="minorEastAsia" w:hAnsiTheme="minorEastAsia" w:hint="eastAsia"/>
                      <w:color w:val="000000"/>
                      <w:sz w:val="18"/>
                      <w:szCs w:val="18"/>
                    </w:rPr>
                    <w:t>区分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jc w:val="center"/>
                    <w:rPr>
                      <w:rFonts w:asciiTheme="minorEastAsia" w:eastAsiaTheme="minorEastAsia" w:hAnsiTheme="minorEastAsia"/>
                      <w:color w:val="000000"/>
                      <w:sz w:val="18"/>
                      <w:szCs w:val="18"/>
                    </w:rPr>
                  </w:pPr>
                  <w:r w:rsidRPr="008B7505">
                    <w:rPr>
                      <w:rStyle w:val="cm32"/>
                      <w:rFonts w:asciiTheme="minorEastAsia" w:eastAsiaTheme="minorEastAsia" w:hAnsiTheme="minorEastAsia" w:hint="eastAsia"/>
                      <w:color w:val="000000"/>
                      <w:sz w:val="18"/>
                      <w:szCs w:val="18"/>
                    </w:rPr>
                    <w:t>指定基準</w:t>
                  </w:r>
                </w:p>
              </w:tc>
            </w:tr>
            <w:tr w:rsidR="008B7505" w:rsidRPr="008B7505" w:rsidTr="00AF0DED">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8B7505">
                    <w:rPr>
                      <w:rStyle w:val="cm33"/>
                      <w:rFonts w:asciiTheme="minorEastAsia" w:eastAsiaTheme="minorEastAsia" w:hAnsiTheme="minorEastAsia" w:hint="eastAsia"/>
                      <w:color w:val="000000"/>
                      <w:sz w:val="18"/>
                      <w:szCs w:val="18"/>
                    </w:rPr>
                    <w:t>従業者の配置</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4"/>
                      <w:rFonts w:asciiTheme="minorEastAsia" w:eastAsiaTheme="minorEastAsia" w:hAnsiTheme="minorEastAsia" w:hint="eastAsia"/>
                      <w:color w:val="000000"/>
                      <w:sz w:val="18"/>
                      <w:szCs w:val="18"/>
                    </w:rPr>
                    <w:t xml:space="preserve">1　</w:t>
                  </w:r>
                  <w:r w:rsidR="007A6BFD" w:rsidRPr="007A6BFD">
                    <w:rPr>
                      <w:rStyle w:val="cm34"/>
                      <w:rFonts w:asciiTheme="minorEastAsia" w:eastAsiaTheme="minorEastAsia" w:hAnsiTheme="minorEastAsia" w:hint="eastAsia"/>
                      <w:color w:val="000000"/>
                      <w:sz w:val="18"/>
                      <w:szCs w:val="18"/>
                    </w:rPr>
                    <w:t>日中サービス支援型事業所以外の事業所にあっては、</w:t>
                  </w:r>
                  <w:r w:rsidRPr="008B7505">
                    <w:rPr>
                      <w:rStyle w:val="cm34"/>
                      <w:rFonts w:asciiTheme="minorEastAsia" w:eastAsiaTheme="minorEastAsia" w:hAnsiTheme="minorEastAsia" w:hint="eastAsia"/>
                      <w:color w:val="000000"/>
                      <w:sz w:val="18"/>
                      <w:szCs w:val="18"/>
                    </w:rPr>
                    <w:t>従業者の人数は、次に掲げる従業者ごとにそれぞれに定める人数(外部サービス利用型事業所にあっては、(1)及び(3)に定める人数)とすること。</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4"/>
                      <w:rFonts w:asciiTheme="minorEastAsia" w:eastAsiaTheme="minorEastAsia" w:hAnsiTheme="minorEastAsia" w:hint="eastAsia"/>
                      <w:color w:val="000000"/>
                      <w:sz w:val="18"/>
                      <w:szCs w:val="18"/>
                    </w:rPr>
                    <w:t>(1)　世話人　常勤換算をして利用者の数を6で除した数以上</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4"/>
                      <w:rFonts w:asciiTheme="minorEastAsia" w:eastAsiaTheme="minorEastAsia" w:hAnsiTheme="minorEastAsia" w:hint="eastAsia"/>
                      <w:color w:val="000000"/>
                      <w:sz w:val="18"/>
                      <w:szCs w:val="18"/>
                    </w:rPr>
                    <w:t>(2)　生活支援員　常勤換算をして次に掲げる数を合計した人数以上</w:t>
                  </w:r>
                </w:p>
                <w:p w:rsidR="008B7505" w:rsidRPr="008B7505" w:rsidRDefault="008B7505" w:rsidP="00140BA9">
                  <w:pPr>
                    <w:pStyle w:val="p17"/>
                    <w:framePr w:hSpace="142" w:wrap="around" w:hAnchor="margin" w:x="198" w:y="765"/>
                    <w:spacing w:before="0" w:beforeAutospacing="0" w:after="0" w:afterAutospacing="0"/>
                    <w:ind w:left="720" w:hanging="240"/>
                    <w:rPr>
                      <w:rFonts w:asciiTheme="minorEastAsia" w:eastAsiaTheme="minorEastAsia" w:hAnsiTheme="minorEastAsia"/>
                      <w:color w:val="000000"/>
                      <w:sz w:val="18"/>
                      <w:szCs w:val="18"/>
                    </w:rPr>
                  </w:pPr>
                  <w:r w:rsidRPr="008B7505">
                    <w:rPr>
                      <w:rStyle w:val="cm34"/>
                      <w:rFonts w:asciiTheme="minorEastAsia" w:eastAsiaTheme="minorEastAsia" w:hAnsiTheme="minorEastAsia" w:hint="eastAsia"/>
                      <w:color w:val="000000"/>
                      <w:sz w:val="18"/>
                      <w:szCs w:val="18"/>
                    </w:rPr>
                    <w:t>ア　障害支援区分が区分3に該当する利用者の数を9で除した数</w:t>
                  </w:r>
                </w:p>
                <w:p w:rsidR="008B7505" w:rsidRPr="008B7505" w:rsidRDefault="008B7505" w:rsidP="00140BA9">
                  <w:pPr>
                    <w:pStyle w:val="p17"/>
                    <w:framePr w:hSpace="142" w:wrap="around" w:hAnchor="margin" w:x="198" w:y="765"/>
                    <w:spacing w:before="0" w:beforeAutospacing="0" w:after="0" w:afterAutospacing="0"/>
                    <w:ind w:left="720" w:hanging="240"/>
                    <w:rPr>
                      <w:rFonts w:asciiTheme="minorEastAsia" w:eastAsiaTheme="minorEastAsia" w:hAnsiTheme="minorEastAsia"/>
                      <w:color w:val="000000"/>
                      <w:sz w:val="18"/>
                      <w:szCs w:val="18"/>
                    </w:rPr>
                  </w:pPr>
                  <w:r w:rsidRPr="008B7505">
                    <w:rPr>
                      <w:rStyle w:val="cm34"/>
                      <w:rFonts w:asciiTheme="minorEastAsia" w:eastAsiaTheme="minorEastAsia" w:hAnsiTheme="minorEastAsia" w:hint="eastAsia"/>
                      <w:color w:val="000000"/>
                      <w:sz w:val="18"/>
                      <w:szCs w:val="18"/>
                    </w:rPr>
                    <w:t>イ　障害支援区分が区分4に該当する利用者の数を6で除した数</w:t>
                  </w:r>
                </w:p>
                <w:p w:rsidR="008B7505" w:rsidRPr="008B7505" w:rsidRDefault="008B7505" w:rsidP="00140BA9">
                  <w:pPr>
                    <w:pStyle w:val="p17"/>
                    <w:framePr w:hSpace="142" w:wrap="around" w:hAnchor="margin" w:x="198" w:y="765"/>
                    <w:spacing w:before="0" w:beforeAutospacing="0" w:after="0" w:afterAutospacing="0"/>
                    <w:ind w:left="720" w:hanging="240"/>
                    <w:rPr>
                      <w:rFonts w:asciiTheme="minorEastAsia" w:eastAsiaTheme="minorEastAsia" w:hAnsiTheme="minorEastAsia"/>
                      <w:color w:val="000000"/>
                      <w:sz w:val="18"/>
                      <w:szCs w:val="18"/>
                    </w:rPr>
                  </w:pPr>
                  <w:r w:rsidRPr="008B7505">
                    <w:rPr>
                      <w:rStyle w:val="cm34"/>
                      <w:rFonts w:asciiTheme="minorEastAsia" w:eastAsiaTheme="minorEastAsia" w:hAnsiTheme="minorEastAsia" w:hint="eastAsia"/>
                      <w:color w:val="000000"/>
                      <w:sz w:val="18"/>
                      <w:szCs w:val="18"/>
                    </w:rPr>
                    <w:t>ウ　障害支援区分が区分5に該当する利用者の数を4で除した数</w:t>
                  </w:r>
                </w:p>
                <w:p w:rsidR="008B7505" w:rsidRPr="008B7505" w:rsidRDefault="008B7505" w:rsidP="00140BA9">
                  <w:pPr>
                    <w:pStyle w:val="p17"/>
                    <w:framePr w:hSpace="142" w:wrap="around" w:hAnchor="margin" w:x="198" w:y="765"/>
                    <w:spacing w:before="0" w:beforeAutospacing="0" w:after="0" w:afterAutospacing="0"/>
                    <w:ind w:left="720" w:hanging="240"/>
                    <w:rPr>
                      <w:rFonts w:asciiTheme="minorEastAsia" w:eastAsiaTheme="minorEastAsia" w:hAnsiTheme="minorEastAsia"/>
                      <w:color w:val="000000"/>
                      <w:sz w:val="18"/>
                      <w:szCs w:val="18"/>
                    </w:rPr>
                  </w:pPr>
                  <w:r w:rsidRPr="008B7505">
                    <w:rPr>
                      <w:rStyle w:val="cm34"/>
                      <w:rFonts w:asciiTheme="minorEastAsia" w:eastAsiaTheme="minorEastAsia" w:hAnsiTheme="minorEastAsia" w:hint="eastAsia"/>
                      <w:color w:val="000000"/>
                      <w:sz w:val="18"/>
                      <w:szCs w:val="18"/>
                    </w:rPr>
                    <w:t>エ　障害支援区分が区分6に該当する利用者の数を2.5で除した数</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34"/>
                      <w:rFonts w:asciiTheme="minorEastAsia" w:eastAsiaTheme="minorEastAsia" w:hAnsiTheme="minorEastAsia" w:hint="eastAsia"/>
                      <w:color w:val="000000"/>
                      <w:sz w:val="18"/>
                      <w:szCs w:val="18"/>
                    </w:rPr>
                    <w:t>(3)　サービス管理責任者　利用者の数が30以下の場合にあっては1以上、30人を超える場合にあっては利用者の数から30を控除した数を30で除した数(1未満の端数があるときは、それを切り上げるものとする。)に1を加えた人数以上</w:t>
                  </w:r>
                </w:p>
                <w:p w:rsidR="007A6BFD" w:rsidRPr="00877983" w:rsidRDefault="00877983" w:rsidP="00140BA9">
                  <w:pPr>
                    <w:framePr w:hSpace="142" w:wrap="around" w:hAnchor="margin" w:x="198" w:y="765"/>
                    <w:overflowPunct w:val="0"/>
                    <w:ind w:left="159" w:hangingChars="100" w:hanging="159"/>
                    <w:textAlignment w:val="baseline"/>
                    <w:rPr>
                      <w:rFonts w:asciiTheme="minorEastAsia" w:hAnsiTheme="minorEastAsia" w:cs="Times New Roman"/>
                      <w:color w:val="000000"/>
                      <w:kern w:val="0"/>
                      <w:sz w:val="18"/>
                      <w:szCs w:val="18"/>
                    </w:rPr>
                  </w:pPr>
                  <w:r w:rsidRPr="00877983">
                    <w:rPr>
                      <w:rFonts w:asciiTheme="minorEastAsia" w:hAnsiTheme="minorEastAsia" w:cs="ＭＳ 明朝" w:hint="eastAsia"/>
                      <w:color w:val="000000"/>
                      <w:kern w:val="0"/>
                      <w:sz w:val="18"/>
                      <w:szCs w:val="18"/>
                    </w:rPr>
                    <w:t>2</w:t>
                  </w:r>
                  <w:r w:rsidR="007A6BFD" w:rsidRPr="00877983">
                    <w:rPr>
                      <w:rFonts w:asciiTheme="minorEastAsia" w:hAnsiTheme="minorEastAsia" w:cs="ＭＳ 明朝" w:hint="eastAsia"/>
                      <w:color w:val="000000"/>
                      <w:kern w:val="0"/>
                      <w:sz w:val="18"/>
                      <w:szCs w:val="18"/>
                    </w:rPr>
                    <w:t xml:space="preserve">　日中サービス支援型事業所にあっては、従業者の人数は、次のとおりとすること。</w:t>
                  </w:r>
                </w:p>
                <w:p w:rsidR="007A6BFD" w:rsidRPr="00877983" w:rsidRDefault="00877983" w:rsidP="00140BA9">
                  <w:pPr>
                    <w:framePr w:hSpace="142" w:wrap="around" w:hAnchor="margin" w:x="198" w:y="765"/>
                    <w:overflowPunct w:val="0"/>
                    <w:ind w:leftChars="100" w:left="348" w:hangingChars="100" w:hanging="159"/>
                    <w:textAlignment w:val="baseline"/>
                    <w:rPr>
                      <w:rFonts w:asciiTheme="minorEastAsia" w:hAnsiTheme="minorEastAsia" w:cs="Times New Roman"/>
                      <w:color w:val="000000"/>
                      <w:kern w:val="0"/>
                      <w:sz w:val="18"/>
                      <w:szCs w:val="18"/>
                    </w:rPr>
                  </w:pPr>
                  <w:r>
                    <w:rPr>
                      <w:rFonts w:asciiTheme="minorEastAsia" w:hAnsiTheme="minorEastAsia" w:cs="ＭＳ 明朝"/>
                      <w:color w:val="000000"/>
                      <w:kern w:val="0"/>
                      <w:sz w:val="18"/>
                      <w:szCs w:val="18"/>
                    </w:rPr>
                    <w:t>(1)</w:t>
                  </w:r>
                  <w:r w:rsidR="007A6BFD" w:rsidRPr="00877983">
                    <w:rPr>
                      <w:rFonts w:asciiTheme="minorEastAsia" w:hAnsiTheme="minorEastAsia" w:cs="ＭＳ 明朝" w:hint="eastAsia"/>
                      <w:color w:val="000000"/>
                      <w:kern w:val="0"/>
                      <w:sz w:val="18"/>
                      <w:szCs w:val="18"/>
                    </w:rPr>
                    <w:t xml:space="preserve">　夜間及び深夜の時間帯以外の時間帯における世話人の総数は、常勤換算をして利用者の数を５で除した人数以上とすること。</w:t>
                  </w:r>
                </w:p>
                <w:p w:rsidR="007A6BFD" w:rsidRPr="00877983" w:rsidRDefault="00877983" w:rsidP="00140BA9">
                  <w:pPr>
                    <w:framePr w:hSpace="142" w:wrap="around" w:hAnchor="margin" w:x="198" w:y="765"/>
                    <w:overflowPunct w:val="0"/>
                    <w:ind w:leftChars="100" w:left="348" w:hangingChars="100" w:hanging="159"/>
                    <w:textAlignment w:val="baseline"/>
                    <w:rPr>
                      <w:rFonts w:asciiTheme="minorEastAsia" w:hAnsiTheme="minorEastAsia" w:cs="Times New Roman"/>
                      <w:color w:val="000000"/>
                      <w:kern w:val="0"/>
                      <w:sz w:val="18"/>
                      <w:szCs w:val="18"/>
                    </w:rPr>
                  </w:pPr>
                  <w:r>
                    <w:rPr>
                      <w:rFonts w:asciiTheme="minorEastAsia" w:hAnsiTheme="minorEastAsia" w:cs="ＭＳ 明朝"/>
                      <w:color w:val="000000"/>
                      <w:kern w:val="0"/>
                      <w:sz w:val="18"/>
                      <w:szCs w:val="18"/>
                    </w:rPr>
                    <w:t>(2)</w:t>
                  </w:r>
                  <w:r w:rsidR="007A6BFD" w:rsidRPr="00877983">
                    <w:rPr>
                      <w:rFonts w:asciiTheme="minorEastAsia" w:hAnsiTheme="minorEastAsia" w:cs="ＭＳ 明朝" w:hint="eastAsia"/>
                      <w:color w:val="000000"/>
                      <w:kern w:val="0"/>
                      <w:sz w:val="18"/>
                      <w:szCs w:val="18"/>
                    </w:rPr>
                    <w:t xml:space="preserve">　夜間及び深夜の時間帯以外の時間帯における生活支援員の総数は、常勤換算をして次に掲げる数を合計した人数以上とすること。</w:t>
                  </w:r>
                </w:p>
                <w:p w:rsidR="007A6BFD" w:rsidRPr="00877983" w:rsidRDefault="007A6BFD" w:rsidP="00140BA9">
                  <w:pPr>
                    <w:framePr w:hSpace="142" w:wrap="around" w:hAnchor="margin" w:x="198" w:y="765"/>
                    <w:overflowPunct w:val="0"/>
                    <w:ind w:leftChars="100" w:left="189" w:firstLineChars="100" w:firstLine="159"/>
                    <w:textAlignment w:val="baseline"/>
                    <w:rPr>
                      <w:rFonts w:asciiTheme="minorEastAsia" w:hAnsiTheme="minorEastAsia" w:cs="Times New Roman"/>
                      <w:color w:val="000000"/>
                      <w:kern w:val="0"/>
                      <w:sz w:val="18"/>
                      <w:szCs w:val="18"/>
                    </w:rPr>
                  </w:pPr>
                  <w:r w:rsidRPr="00877983">
                    <w:rPr>
                      <w:rFonts w:asciiTheme="minorEastAsia" w:hAnsiTheme="minorEastAsia" w:cs="ＭＳ 明朝" w:hint="eastAsia"/>
                      <w:color w:val="000000"/>
                      <w:kern w:val="0"/>
                      <w:sz w:val="18"/>
                      <w:szCs w:val="18"/>
                    </w:rPr>
                    <w:t>ア　障害支援区分が区分３に該当する利用者の数を９で除した数</w:t>
                  </w:r>
                </w:p>
                <w:p w:rsidR="007A6BFD" w:rsidRPr="00877983" w:rsidRDefault="007A6BFD" w:rsidP="00140BA9">
                  <w:pPr>
                    <w:framePr w:hSpace="142" w:wrap="around" w:hAnchor="margin" w:x="198" w:y="765"/>
                    <w:overflowPunct w:val="0"/>
                    <w:ind w:leftChars="100" w:left="189" w:firstLineChars="100" w:firstLine="159"/>
                    <w:textAlignment w:val="baseline"/>
                    <w:rPr>
                      <w:rFonts w:asciiTheme="minorEastAsia" w:hAnsiTheme="minorEastAsia" w:cs="Times New Roman"/>
                      <w:color w:val="000000"/>
                      <w:kern w:val="0"/>
                      <w:sz w:val="18"/>
                      <w:szCs w:val="18"/>
                    </w:rPr>
                  </w:pPr>
                  <w:r w:rsidRPr="00877983">
                    <w:rPr>
                      <w:rFonts w:asciiTheme="minorEastAsia" w:hAnsiTheme="minorEastAsia" w:cs="ＭＳ 明朝" w:hint="eastAsia"/>
                      <w:color w:val="000000"/>
                      <w:kern w:val="0"/>
                      <w:sz w:val="18"/>
                      <w:szCs w:val="18"/>
                    </w:rPr>
                    <w:t>イ　障害支援区分が区分４に該当する利用者の数を６で除した数</w:t>
                  </w:r>
                </w:p>
                <w:p w:rsidR="007A6BFD" w:rsidRPr="00877983" w:rsidRDefault="007A6BFD" w:rsidP="00140BA9">
                  <w:pPr>
                    <w:framePr w:hSpace="142" w:wrap="around" w:hAnchor="margin" w:x="198" w:y="765"/>
                    <w:overflowPunct w:val="0"/>
                    <w:ind w:leftChars="100" w:left="189" w:firstLineChars="100" w:firstLine="159"/>
                    <w:textAlignment w:val="baseline"/>
                    <w:rPr>
                      <w:rFonts w:asciiTheme="minorEastAsia" w:hAnsiTheme="minorEastAsia" w:cs="Times New Roman"/>
                      <w:color w:val="000000"/>
                      <w:kern w:val="0"/>
                      <w:sz w:val="18"/>
                      <w:szCs w:val="18"/>
                    </w:rPr>
                  </w:pPr>
                  <w:r w:rsidRPr="00877983">
                    <w:rPr>
                      <w:rFonts w:asciiTheme="minorEastAsia" w:hAnsiTheme="minorEastAsia" w:cs="ＭＳ 明朝" w:hint="eastAsia"/>
                      <w:color w:val="000000"/>
                      <w:kern w:val="0"/>
                      <w:sz w:val="18"/>
                      <w:szCs w:val="18"/>
                    </w:rPr>
                    <w:t>ウ　障害支援区分が区分５に該当する利用者の数を４で除した数</w:t>
                  </w:r>
                </w:p>
                <w:p w:rsidR="00877983" w:rsidRDefault="007A6BFD" w:rsidP="00140BA9">
                  <w:pPr>
                    <w:framePr w:hSpace="142" w:wrap="around" w:hAnchor="margin" w:x="198" w:y="765"/>
                    <w:overflowPunct w:val="0"/>
                    <w:ind w:leftChars="100" w:left="189" w:firstLineChars="100" w:firstLine="159"/>
                    <w:textAlignment w:val="baseline"/>
                    <w:rPr>
                      <w:rFonts w:asciiTheme="minorEastAsia" w:hAnsiTheme="minorEastAsia" w:cs="ＭＳ 明朝"/>
                      <w:color w:val="000000"/>
                      <w:kern w:val="0"/>
                      <w:sz w:val="18"/>
                      <w:szCs w:val="18"/>
                    </w:rPr>
                  </w:pPr>
                  <w:r w:rsidRPr="00877983">
                    <w:rPr>
                      <w:rFonts w:asciiTheme="minorEastAsia" w:hAnsiTheme="minorEastAsia" w:cs="ＭＳ 明朝" w:hint="eastAsia"/>
                      <w:color w:val="000000"/>
                      <w:kern w:val="0"/>
                      <w:sz w:val="18"/>
                      <w:szCs w:val="18"/>
                    </w:rPr>
                    <w:t>エ　障害支援区分が区分６に該当する利用者の数を</w:t>
                  </w:r>
                  <w:r w:rsidRPr="00877983">
                    <w:rPr>
                      <w:rFonts w:asciiTheme="minorEastAsia" w:hAnsiTheme="minorEastAsia" w:cs="ＭＳ 明朝"/>
                      <w:color w:val="000000"/>
                      <w:kern w:val="0"/>
                      <w:sz w:val="18"/>
                      <w:szCs w:val="18"/>
                    </w:rPr>
                    <w:t>2.5</w:t>
                  </w:r>
                  <w:r w:rsidRPr="00877983">
                    <w:rPr>
                      <w:rFonts w:asciiTheme="minorEastAsia" w:hAnsiTheme="minorEastAsia" w:cs="ＭＳ 明朝" w:hint="eastAsia"/>
                      <w:color w:val="000000"/>
                      <w:kern w:val="0"/>
                      <w:sz w:val="18"/>
                      <w:szCs w:val="18"/>
                    </w:rPr>
                    <w:t>で除した</w:t>
                  </w:r>
                  <w:r w:rsidR="00877983">
                    <w:rPr>
                      <w:rFonts w:asciiTheme="minorEastAsia" w:hAnsiTheme="minorEastAsia" w:cs="ＭＳ 明朝" w:hint="eastAsia"/>
                      <w:color w:val="000000"/>
                      <w:kern w:val="0"/>
                      <w:sz w:val="18"/>
                      <w:szCs w:val="18"/>
                    </w:rPr>
                    <w:t xml:space="preserve">　　　　　　　</w:t>
                  </w:r>
                </w:p>
                <w:p w:rsidR="007A6BFD" w:rsidRPr="00877983" w:rsidRDefault="00877983" w:rsidP="00140BA9">
                  <w:pPr>
                    <w:framePr w:hSpace="142" w:wrap="around" w:hAnchor="margin" w:x="198" w:y="765"/>
                    <w:overflowPunct w:val="0"/>
                    <w:ind w:leftChars="100" w:left="189" w:firstLineChars="100" w:firstLine="159"/>
                    <w:textAlignment w:val="baseline"/>
                    <w:rPr>
                      <w:rFonts w:asciiTheme="minorEastAsia" w:hAnsiTheme="minorEastAsia" w:cs="Times New Roman"/>
                      <w:color w:val="000000"/>
                      <w:kern w:val="0"/>
                      <w:sz w:val="18"/>
                      <w:szCs w:val="18"/>
                    </w:rPr>
                  </w:pPr>
                  <w:r>
                    <w:rPr>
                      <w:rFonts w:asciiTheme="minorEastAsia" w:hAnsiTheme="minorEastAsia" w:cs="ＭＳ 明朝" w:hint="eastAsia"/>
                      <w:color w:val="000000"/>
                      <w:kern w:val="0"/>
                      <w:sz w:val="18"/>
                      <w:szCs w:val="18"/>
                    </w:rPr>
                    <w:t xml:space="preserve">　 </w:t>
                  </w:r>
                  <w:r w:rsidR="007A6BFD" w:rsidRPr="00877983">
                    <w:rPr>
                      <w:rFonts w:asciiTheme="minorEastAsia" w:hAnsiTheme="minorEastAsia" w:cs="ＭＳ 明朝" w:hint="eastAsia"/>
                      <w:color w:val="000000"/>
                      <w:kern w:val="0"/>
                      <w:sz w:val="18"/>
                      <w:szCs w:val="18"/>
                    </w:rPr>
                    <w:t>数</w:t>
                  </w:r>
                </w:p>
                <w:p w:rsidR="00877983" w:rsidRDefault="00877983" w:rsidP="00140BA9">
                  <w:pPr>
                    <w:pStyle w:val="p17"/>
                    <w:framePr w:hSpace="142" w:wrap="around" w:hAnchor="margin" w:x="198" w:y="765"/>
                    <w:spacing w:before="0" w:beforeAutospacing="0" w:after="0" w:afterAutospacing="0"/>
                    <w:ind w:leftChars="100" w:left="429" w:hanging="240"/>
                    <w:rPr>
                      <w:rFonts w:asciiTheme="minorEastAsia" w:eastAsiaTheme="minorEastAsia" w:hAnsiTheme="minorEastAsia" w:cs="ＭＳ 明朝"/>
                      <w:color w:val="000000"/>
                      <w:sz w:val="18"/>
                      <w:szCs w:val="18"/>
                    </w:rPr>
                  </w:pPr>
                  <w:r>
                    <w:rPr>
                      <w:rFonts w:asciiTheme="minorEastAsia" w:eastAsiaTheme="minorEastAsia" w:hAnsiTheme="minorEastAsia" w:cs="ＭＳ 明朝"/>
                      <w:color w:val="000000"/>
                      <w:sz w:val="18"/>
                      <w:szCs w:val="18"/>
                    </w:rPr>
                    <w:t>(3)</w:t>
                  </w:r>
                  <w:r w:rsidR="007A6BFD" w:rsidRPr="00877983">
                    <w:rPr>
                      <w:rFonts w:asciiTheme="minorEastAsia" w:eastAsiaTheme="minorEastAsia" w:hAnsiTheme="minorEastAsia" w:cs="ＭＳ 明朝" w:hint="eastAsia"/>
                      <w:color w:val="000000"/>
                      <w:sz w:val="18"/>
                      <w:szCs w:val="18"/>
                    </w:rPr>
                    <w:t xml:space="preserve">　サービス管理責任者の数は、利用者の数が</w:t>
                  </w:r>
                  <w:r w:rsidR="007A6BFD" w:rsidRPr="00877983">
                    <w:rPr>
                      <w:rFonts w:asciiTheme="minorEastAsia" w:eastAsiaTheme="minorEastAsia" w:hAnsiTheme="minorEastAsia" w:cs="ＭＳ 明朝"/>
                      <w:color w:val="000000"/>
                      <w:sz w:val="18"/>
                      <w:szCs w:val="18"/>
                    </w:rPr>
                    <w:t>30</w:t>
                  </w:r>
                  <w:r w:rsidR="007A6BFD" w:rsidRPr="00877983">
                    <w:rPr>
                      <w:rFonts w:asciiTheme="minorEastAsia" w:eastAsiaTheme="minorEastAsia" w:hAnsiTheme="minorEastAsia" w:cs="ＭＳ 明朝" w:hint="eastAsia"/>
                      <w:color w:val="000000"/>
                      <w:sz w:val="18"/>
                      <w:szCs w:val="18"/>
                    </w:rPr>
                    <w:t>人以下の場合にあっては１人以上、</w:t>
                  </w:r>
                  <w:r>
                    <w:rPr>
                      <w:rFonts w:asciiTheme="minorEastAsia" w:eastAsiaTheme="minorEastAsia" w:hAnsiTheme="minorEastAsia" w:cs="ＭＳ 明朝" w:hint="eastAsia"/>
                      <w:color w:val="000000"/>
                      <w:sz w:val="18"/>
                      <w:szCs w:val="18"/>
                    </w:rPr>
                    <w:t xml:space="preserve"> </w:t>
                  </w:r>
                  <w:r w:rsidR="007A6BFD" w:rsidRPr="00877983">
                    <w:rPr>
                      <w:rFonts w:asciiTheme="minorEastAsia" w:eastAsiaTheme="minorEastAsia" w:hAnsiTheme="minorEastAsia" w:cs="ＭＳ 明朝"/>
                      <w:color w:val="000000"/>
                      <w:sz w:val="18"/>
                      <w:szCs w:val="18"/>
                    </w:rPr>
                    <w:t>30</w:t>
                  </w:r>
                  <w:r w:rsidR="007A6BFD" w:rsidRPr="00877983">
                    <w:rPr>
                      <w:rFonts w:asciiTheme="minorEastAsia" w:eastAsiaTheme="minorEastAsia" w:hAnsiTheme="minorEastAsia" w:cs="ＭＳ 明朝" w:hint="eastAsia"/>
                      <w:color w:val="000000"/>
                      <w:sz w:val="18"/>
                      <w:szCs w:val="18"/>
                    </w:rPr>
                    <w:t>人を超える場合にあっては利用者の数から</w:t>
                  </w:r>
                </w:p>
                <w:p w:rsidR="007A6BFD" w:rsidRPr="00877983" w:rsidRDefault="007A6BFD" w:rsidP="00140BA9">
                  <w:pPr>
                    <w:pStyle w:val="p17"/>
                    <w:framePr w:hSpace="142" w:wrap="around" w:hAnchor="margin" w:x="198" w:y="765"/>
                    <w:spacing w:before="0" w:beforeAutospacing="0" w:after="0" w:afterAutospacing="0"/>
                    <w:ind w:leftChars="150" w:left="283" w:firstLineChars="100" w:firstLine="159"/>
                    <w:rPr>
                      <w:rFonts w:asciiTheme="minorEastAsia" w:eastAsiaTheme="minorEastAsia" w:hAnsiTheme="minorEastAsia" w:cs="ＭＳ 明朝"/>
                      <w:color w:val="000000"/>
                      <w:sz w:val="18"/>
                      <w:szCs w:val="18"/>
                    </w:rPr>
                  </w:pPr>
                  <w:r w:rsidRPr="00877983">
                    <w:rPr>
                      <w:rFonts w:asciiTheme="minorEastAsia" w:eastAsiaTheme="minorEastAsia" w:hAnsiTheme="minorEastAsia" w:cs="ＭＳ 明朝"/>
                      <w:color w:val="000000"/>
                      <w:sz w:val="18"/>
                      <w:szCs w:val="18"/>
                    </w:rPr>
                    <w:lastRenderedPageBreak/>
                    <w:t>30</w:t>
                  </w:r>
                  <w:r w:rsidRPr="00877983">
                    <w:rPr>
                      <w:rFonts w:asciiTheme="minorEastAsia" w:eastAsiaTheme="minorEastAsia" w:hAnsiTheme="minorEastAsia" w:cs="ＭＳ 明朝" w:hint="eastAsia"/>
                      <w:color w:val="000000"/>
                      <w:sz w:val="18"/>
                      <w:szCs w:val="18"/>
                    </w:rPr>
                    <w:t>を控除した数を</w:t>
                  </w:r>
                  <w:r w:rsidRPr="00877983">
                    <w:rPr>
                      <w:rFonts w:asciiTheme="minorEastAsia" w:eastAsiaTheme="minorEastAsia" w:hAnsiTheme="minorEastAsia" w:cs="ＭＳ 明朝"/>
                      <w:color w:val="000000"/>
                      <w:sz w:val="18"/>
                      <w:szCs w:val="18"/>
                    </w:rPr>
                    <w:t>30</w:t>
                  </w:r>
                  <w:r w:rsidRPr="00877983">
                    <w:rPr>
                      <w:rFonts w:asciiTheme="minorEastAsia" w:eastAsiaTheme="minorEastAsia" w:hAnsiTheme="minorEastAsia" w:cs="ＭＳ 明朝" w:hint="eastAsia"/>
                      <w:color w:val="000000"/>
                      <w:sz w:val="18"/>
                      <w:szCs w:val="18"/>
                    </w:rPr>
                    <w:t>で除した数（１未満の端数があるときは、それを切り上げるものとする。）に１を加えた人数以上とすること。</w:t>
                  </w:r>
                </w:p>
                <w:p w:rsidR="007A6BFD" w:rsidRDefault="007A6BFD" w:rsidP="00140BA9">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color w:val="000000"/>
                      <w:sz w:val="18"/>
                      <w:szCs w:val="18"/>
                    </w:rPr>
                  </w:pPr>
                  <w:r>
                    <w:rPr>
                      <w:rStyle w:val="cm34"/>
                      <w:rFonts w:asciiTheme="minorEastAsia" w:eastAsiaTheme="minorEastAsia" w:hAnsiTheme="minorEastAsia"/>
                      <w:color w:val="000000"/>
                      <w:sz w:val="18"/>
                      <w:szCs w:val="18"/>
                    </w:rPr>
                    <w:t>3</w:t>
                  </w:r>
                  <w:r w:rsidRPr="007A6BFD">
                    <w:rPr>
                      <w:rStyle w:val="cm34"/>
                      <w:rFonts w:asciiTheme="minorEastAsia" w:eastAsiaTheme="minorEastAsia" w:hAnsiTheme="minorEastAsia" w:hint="eastAsia"/>
                      <w:color w:val="000000"/>
                      <w:sz w:val="18"/>
                      <w:szCs w:val="18"/>
                    </w:rPr>
                    <w:t xml:space="preserve">　日中サービス支援型事業所にあっては、前号の従業者のほか、夜間及び深夜の時間帯を通じて１人以上の世話人又は生活支援員に夜間及び深夜の勤務（宿直勤務を除く。）を行わせること。</w:t>
                  </w:r>
                </w:p>
                <w:p w:rsidR="007A6BFD" w:rsidRDefault="007A6BFD" w:rsidP="00140BA9">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color w:val="000000"/>
                      <w:sz w:val="18"/>
                      <w:szCs w:val="18"/>
                    </w:rPr>
                  </w:pPr>
                  <w:r>
                    <w:rPr>
                      <w:rStyle w:val="cm34"/>
                      <w:rFonts w:asciiTheme="minorEastAsia" w:eastAsiaTheme="minorEastAsia" w:hAnsiTheme="minorEastAsia"/>
                      <w:color w:val="000000"/>
                      <w:sz w:val="18"/>
                      <w:szCs w:val="18"/>
                    </w:rPr>
                    <w:t>4</w:t>
                  </w:r>
                  <w:r w:rsidRPr="007A6BFD">
                    <w:rPr>
                      <w:rStyle w:val="cm34"/>
                      <w:rFonts w:asciiTheme="minorEastAsia" w:eastAsiaTheme="minorEastAsia" w:hAnsiTheme="minorEastAsia" w:hint="eastAsia"/>
                      <w:color w:val="000000"/>
                      <w:sz w:val="18"/>
                      <w:szCs w:val="18"/>
                    </w:rPr>
                    <w:t xml:space="preserve">　従業者は、専ら当該事業所の職務に従事する者であること。ただし、利用者の支援に支障がない場合は、この限りでない。</w:t>
                  </w:r>
                </w:p>
                <w:p w:rsidR="008B7505" w:rsidRPr="008B7505" w:rsidRDefault="007A6BFD"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34"/>
                      <w:rFonts w:asciiTheme="minorEastAsia" w:eastAsiaTheme="minorEastAsia" w:hAnsiTheme="minorEastAsia"/>
                      <w:color w:val="000000"/>
                      <w:sz w:val="18"/>
                      <w:szCs w:val="18"/>
                    </w:rPr>
                    <w:t>5</w:t>
                  </w:r>
                  <w:r w:rsidR="008B7505" w:rsidRPr="008B7505">
                    <w:rPr>
                      <w:rStyle w:val="cm34"/>
                      <w:rFonts w:asciiTheme="minorEastAsia" w:eastAsiaTheme="minorEastAsia" w:hAnsiTheme="minorEastAsia" w:hint="eastAsia"/>
                      <w:color w:val="000000"/>
                      <w:sz w:val="18"/>
                      <w:szCs w:val="18"/>
                    </w:rPr>
                    <w:t xml:space="preserve">　サービス管理責任者は、知事が別に定める者をもって充てること。</w:t>
                  </w:r>
                </w:p>
                <w:p w:rsidR="008B7505" w:rsidRPr="008B7505" w:rsidRDefault="007A6BFD"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34"/>
                      <w:rFonts w:asciiTheme="minorEastAsia" w:eastAsiaTheme="minorEastAsia" w:hAnsiTheme="minorEastAsia"/>
                      <w:color w:val="000000"/>
                      <w:sz w:val="18"/>
                      <w:szCs w:val="18"/>
                    </w:rPr>
                    <w:t>6</w:t>
                  </w:r>
                  <w:r w:rsidR="008B7505" w:rsidRPr="008B7505">
                    <w:rPr>
                      <w:rStyle w:val="cm34"/>
                      <w:rFonts w:asciiTheme="minorEastAsia" w:eastAsiaTheme="minorEastAsia" w:hAnsiTheme="minorEastAsia" w:hint="eastAsia"/>
                      <w:color w:val="000000"/>
                      <w:sz w:val="18"/>
                      <w:szCs w:val="18"/>
                    </w:rPr>
                    <w:t xml:space="preserve">　管理者は、事業所の管理上</w:t>
                  </w:r>
                  <w:r w:rsidR="004D1DFC">
                    <w:rPr>
                      <w:rStyle w:val="cm34"/>
                      <w:rFonts w:asciiTheme="minorEastAsia" w:eastAsiaTheme="minorEastAsia" w:hAnsiTheme="minorEastAsia" w:hint="eastAsia"/>
                      <w:color w:val="000000"/>
                      <w:sz w:val="18"/>
                      <w:szCs w:val="18"/>
                    </w:rPr>
                    <w:t>支障がない場合は、事業所の他の職務に従事し、又は</w:t>
                  </w:r>
                  <w:r w:rsidR="008B7505" w:rsidRPr="008B7505">
                    <w:rPr>
                      <w:rStyle w:val="cm34"/>
                      <w:rFonts w:asciiTheme="minorEastAsia" w:eastAsiaTheme="minorEastAsia" w:hAnsiTheme="minorEastAsia" w:hint="eastAsia"/>
                      <w:color w:val="000000"/>
                      <w:sz w:val="18"/>
                      <w:szCs w:val="18"/>
                    </w:rPr>
                    <w:t>他の事業所、施設等の職務に従事することができること。</w:t>
                  </w:r>
                </w:p>
                <w:p w:rsidR="008B7505" w:rsidRPr="008B7505" w:rsidRDefault="007A6BFD"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34"/>
                      <w:rFonts w:asciiTheme="minorEastAsia" w:eastAsiaTheme="minorEastAsia" w:hAnsiTheme="minorEastAsia"/>
                      <w:color w:val="000000"/>
                      <w:sz w:val="18"/>
                      <w:szCs w:val="18"/>
                    </w:rPr>
                    <w:t>7</w:t>
                  </w:r>
                  <w:r w:rsidR="008B7505" w:rsidRPr="008B7505">
                    <w:rPr>
                      <w:rStyle w:val="cm34"/>
                      <w:rFonts w:asciiTheme="minorEastAsia" w:eastAsiaTheme="minorEastAsia" w:hAnsiTheme="minorEastAsia" w:hint="eastAsia"/>
                      <w:color w:val="000000"/>
                      <w:sz w:val="18"/>
                      <w:szCs w:val="18"/>
                    </w:rPr>
                    <w:t xml:space="preserve">　管理者は、適切なサービスを提供するために必要な知識及び経験を有する者であること。</w:t>
                  </w:r>
                </w:p>
              </w:tc>
            </w:tr>
            <w:tr w:rsidR="008B7505" w:rsidRPr="008B7505" w:rsidTr="00AF0DED">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8B7505">
                    <w:rPr>
                      <w:rStyle w:val="cm35"/>
                      <w:rFonts w:asciiTheme="minorEastAsia" w:eastAsiaTheme="minorEastAsia" w:hAnsiTheme="minorEastAsia" w:hint="eastAsia"/>
                      <w:color w:val="000000"/>
                      <w:sz w:val="18"/>
                      <w:szCs w:val="18"/>
                    </w:rPr>
                    <w:lastRenderedPageBreak/>
                    <w:t>設備</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1　共同生活住居を設ける場所は、住宅地又は住宅地と同程度に利用者の家族や地域住民との交流の機会が確保される地域とし、かつ、障害者支援施設及び病院の敷地外とすること。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2　共同生活住居の配置、構造及び設備は、利用者の特性に応じて工夫されたものであること。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3　共同生活住居には、1以上のユニットを有すること。</w:t>
                  </w:r>
                </w:p>
                <w:p w:rsidR="008B7505" w:rsidRDefault="008B7505" w:rsidP="00140BA9">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color w:val="000000"/>
                      <w:sz w:val="18"/>
                      <w:szCs w:val="18"/>
                    </w:rPr>
                  </w:pPr>
                  <w:r w:rsidRPr="008B7505">
                    <w:rPr>
                      <w:rStyle w:val="cm36"/>
                      <w:rFonts w:asciiTheme="minorEastAsia" w:eastAsiaTheme="minorEastAsia" w:hAnsiTheme="minorEastAsia" w:hint="eastAsia"/>
                      <w:color w:val="000000"/>
                      <w:sz w:val="18"/>
                      <w:szCs w:val="18"/>
                    </w:rPr>
                    <w:t>4　ユニットの入居定員は、2人以上10人以下とすること。</w:t>
                  </w:r>
                </w:p>
                <w:p w:rsidR="008B7505" w:rsidRDefault="008B7505" w:rsidP="00140BA9">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color w:val="000000"/>
                      <w:sz w:val="18"/>
                      <w:szCs w:val="18"/>
                    </w:rPr>
                  </w:pPr>
                </w:p>
                <w:p w:rsidR="008B7505" w:rsidRDefault="008B7505"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13F1E" w:rsidRDefault="00313F1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13F1E" w:rsidRDefault="00313F1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13F1E" w:rsidRDefault="00313F1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13F1E" w:rsidRDefault="00313F1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0116AE" w:rsidRDefault="000116A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p w:rsidR="00313F1E" w:rsidRPr="008B7505" w:rsidRDefault="00313F1E"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p>
              </w:tc>
            </w:tr>
            <w:tr w:rsidR="008B7505" w:rsidRPr="008B7505" w:rsidTr="00AF0DED">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8B7505">
                    <w:rPr>
                      <w:rStyle w:val="cm37"/>
                      <w:rFonts w:asciiTheme="minorEastAsia" w:eastAsiaTheme="minorEastAsia" w:hAnsiTheme="minorEastAsia" w:hint="eastAsia"/>
                      <w:color w:val="000000"/>
                      <w:sz w:val="18"/>
                      <w:szCs w:val="18"/>
                    </w:rPr>
                    <w:lastRenderedPageBreak/>
                    <w:t>サービスの開始及び終了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1　社会福祉法第77条の規定に基づき書面の交付を行う場合は、利用申込者の障がいの特性に応じた適切な配慮をすること。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2　サービスの提供は、共同生活住居への入居を必要とする者(入院治療を要する者を除く。)を対象とすること。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3　利用申込者が入居するときは、その者の心身の状況、生活歴、病歴等の把握に努めること。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4　利用者が退居するときは、利用者の希望を踏まえた上で、退居後の生活環境や援助の継続性に配慮し、退居に必要な援助を行うこと。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5　利用者が退居するときは、利用者に対し適切な援助を行うとともに、保健医療サービス又は福祉サービスを提供する者との密接な連携に努めること。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6　利用者が入居し、又は退居するときは、当該事業者の名称、入居又は退居の年月日その他の必要な事項を利用者の受給者証に記載するとともに、遅滞なく市町村に対し報告すること。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7　サービスの利用について市町村又は一般相談支援事業若しくは特定相談支援事業を行う者が行う連絡調整に、できる限り協力すること。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8　サービスの提供を求められた場合は、その者の提示する受給者証によって、支給決定の有無、支給決定の有効期間、支給量等を確かめること。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9　支給決定を受けていない者から利用の申込みがあった場合は、その者の意向を踏まえて速やかに介護給付費の支給の申請が行われるよう必要な援助を行うこと。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38"/>
                      <w:rFonts w:asciiTheme="minorEastAsia" w:eastAsiaTheme="minorEastAsia" w:hAnsiTheme="minorEastAsia" w:hint="eastAsia"/>
                      <w:color w:val="000000"/>
                      <w:sz w:val="18"/>
                      <w:szCs w:val="18"/>
                    </w:rPr>
                    <w:t>10　支給決定に通常要すべき標準的な期間を考慮し、支給決定の有効期間の終了に伴う介護給付費の支給申請について、必要な援助を行うこと。</w:t>
                  </w:r>
                </w:p>
              </w:tc>
            </w:tr>
            <w:tr w:rsidR="008B7505" w:rsidRPr="008B7505" w:rsidTr="00AF0DED">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8B7505">
                    <w:rPr>
                      <w:rStyle w:val="cm39"/>
                      <w:rFonts w:asciiTheme="minorEastAsia" w:eastAsiaTheme="minorEastAsia" w:hAnsiTheme="minorEastAsia" w:hint="eastAsia"/>
                      <w:color w:val="000000"/>
                      <w:sz w:val="18"/>
                      <w:szCs w:val="18"/>
                    </w:rPr>
                    <w:t>個別支援計画</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Default="008B7505" w:rsidP="00140BA9">
                  <w:pPr>
                    <w:pStyle w:val="p17"/>
                    <w:framePr w:hSpace="142" w:wrap="around" w:hAnchor="margin" w:x="198" w:y="765"/>
                    <w:spacing w:before="0" w:beforeAutospacing="0" w:after="0" w:afterAutospacing="0"/>
                    <w:ind w:firstLine="240"/>
                    <w:rPr>
                      <w:rStyle w:val="cm40"/>
                      <w:rFonts w:asciiTheme="minorEastAsia" w:eastAsiaTheme="minorEastAsia" w:hAnsiTheme="minorEastAsia"/>
                      <w:color w:val="000000"/>
                      <w:sz w:val="18"/>
                      <w:szCs w:val="18"/>
                    </w:rPr>
                  </w:pPr>
                  <w:r w:rsidRPr="00877983">
                    <w:rPr>
                      <w:rFonts w:asciiTheme="minorEastAsia" w:eastAsiaTheme="minorEastAsia" w:hAnsiTheme="minorEastAsia" w:hint="eastAsia"/>
                      <w:sz w:val="18"/>
                      <w:szCs w:val="18"/>
                    </w:rPr>
                    <w:t>別表第2</w:t>
                  </w:r>
                  <w:r w:rsidRPr="008B7505">
                    <w:rPr>
                      <w:rStyle w:val="cm40"/>
                      <w:rFonts w:asciiTheme="minorEastAsia" w:eastAsiaTheme="minorEastAsia" w:hAnsiTheme="minorEastAsia" w:hint="eastAsia"/>
                      <w:color w:val="000000"/>
                      <w:sz w:val="18"/>
                      <w:szCs w:val="18"/>
                    </w:rPr>
                    <w:t>個別支援計画の項</w:t>
                  </w:r>
                  <w:r w:rsidR="004324FC" w:rsidRPr="004324FC">
                    <w:rPr>
                      <w:rStyle w:val="cm40"/>
                      <w:rFonts w:asciiTheme="minorEastAsia" w:eastAsiaTheme="minorEastAsia" w:hAnsiTheme="minorEastAsia" w:hint="eastAsia"/>
                      <w:color w:val="984806" w:themeColor="accent6" w:themeShade="80"/>
                      <w:sz w:val="18"/>
                      <w:szCs w:val="18"/>
                    </w:rPr>
                    <w:t>の中欄</w:t>
                  </w:r>
                  <w:r w:rsidRPr="008B7505">
                    <w:rPr>
                      <w:rStyle w:val="cm40"/>
                      <w:rFonts w:asciiTheme="minorEastAsia" w:eastAsiaTheme="minorEastAsia" w:hAnsiTheme="minorEastAsia" w:hint="eastAsia"/>
                      <w:color w:val="000000"/>
                      <w:sz w:val="18"/>
                      <w:szCs w:val="18"/>
                    </w:rPr>
                    <w:t>に掲げる基準を満たすこと。</w:t>
                  </w:r>
                </w:p>
                <w:p w:rsidR="008B7505" w:rsidRPr="008B7505" w:rsidRDefault="008B7505" w:rsidP="00140BA9">
                  <w:pPr>
                    <w:pStyle w:val="p17"/>
                    <w:framePr w:hSpace="142" w:wrap="around" w:hAnchor="margin" w:x="198" w:y="765"/>
                    <w:spacing w:before="0" w:beforeAutospacing="0" w:after="0" w:afterAutospacing="0"/>
                    <w:rPr>
                      <w:rStyle w:val="cm40"/>
                      <w:rFonts w:asciiTheme="majorEastAsia" w:eastAsiaTheme="majorEastAsia" w:hAnsiTheme="majorEastAsia"/>
                      <w:b/>
                      <w:color w:val="FF0000"/>
                      <w:sz w:val="18"/>
                      <w:szCs w:val="18"/>
                    </w:rPr>
                  </w:pPr>
                  <w:r w:rsidRPr="008B7505">
                    <w:rPr>
                      <w:rStyle w:val="cm40"/>
                      <w:rFonts w:asciiTheme="majorEastAsia" w:eastAsiaTheme="majorEastAsia" w:hAnsiTheme="majorEastAsia" w:hint="eastAsia"/>
                      <w:b/>
                      <w:color w:val="FF0000"/>
                      <w:sz w:val="18"/>
                      <w:szCs w:val="18"/>
                    </w:rPr>
                    <w:t>＜</w:t>
                  </w:r>
                  <w:r w:rsidRPr="00877983">
                    <w:rPr>
                      <w:rFonts w:asciiTheme="majorEastAsia" w:eastAsiaTheme="majorEastAsia" w:hAnsiTheme="majorEastAsia" w:hint="eastAsia"/>
                      <w:b/>
                      <w:color w:val="FF0000"/>
                      <w:sz w:val="18"/>
                      <w:szCs w:val="18"/>
                    </w:rPr>
                    <w:t>別表第2</w:t>
                  </w:r>
                  <w:r w:rsidRPr="008B7505">
                    <w:rPr>
                      <w:rStyle w:val="cm40"/>
                      <w:rFonts w:asciiTheme="majorEastAsia" w:eastAsiaTheme="majorEastAsia" w:hAnsiTheme="majorEastAsia" w:hint="eastAsia"/>
                      <w:b/>
                      <w:color w:val="FF0000"/>
                      <w:sz w:val="18"/>
                      <w:szCs w:val="18"/>
                    </w:rPr>
                    <w:t>個別支援計画の項</w:t>
                  </w:r>
                  <w:r w:rsidR="004324FC">
                    <w:rPr>
                      <w:rStyle w:val="cm40"/>
                      <w:rFonts w:asciiTheme="majorEastAsia" w:eastAsiaTheme="majorEastAsia" w:hAnsiTheme="majorEastAsia" w:hint="eastAsia"/>
                      <w:b/>
                      <w:color w:val="FF0000"/>
                      <w:sz w:val="18"/>
                      <w:szCs w:val="18"/>
                    </w:rPr>
                    <w:t>の</w:t>
                  </w:r>
                  <w:r w:rsidR="004324FC" w:rsidRPr="00512CEF">
                    <w:rPr>
                      <w:rStyle w:val="cm40"/>
                      <w:rFonts w:asciiTheme="majorEastAsia" w:eastAsiaTheme="majorEastAsia" w:hAnsiTheme="majorEastAsia" w:hint="eastAsia"/>
                      <w:b/>
                      <w:color w:val="FF0000"/>
                      <w:sz w:val="18"/>
                      <w:szCs w:val="18"/>
                    </w:rPr>
                    <w:t>中欄</w:t>
                  </w:r>
                  <w:r w:rsidRPr="008B7505">
                    <w:rPr>
                      <w:rStyle w:val="cm40"/>
                      <w:rFonts w:asciiTheme="majorEastAsia" w:eastAsiaTheme="majorEastAsia" w:hAnsiTheme="majorEastAsia" w:hint="eastAsia"/>
                      <w:b/>
                      <w:color w:val="FF0000"/>
                      <w:sz w:val="18"/>
                      <w:szCs w:val="18"/>
                    </w:rPr>
                    <w:t>に掲げる基準＞</w:t>
                  </w:r>
                </w:p>
                <w:p w:rsidR="004324FC" w:rsidRPr="004324FC" w:rsidRDefault="004324F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1　計画には、アセスメント及び支援内容の検討結果に基づき、利用者等の生活に対する意向、総合的な支援の方針、生活全般の質を向上させ</w:t>
                  </w:r>
                  <w:r w:rsidRPr="004324FC">
                    <w:rPr>
                      <w:rFonts w:ascii="ＭＳ 明朝" w:eastAsia="ＭＳ 明朝" w:hAnsi="ＭＳ 明朝" w:cs="ＭＳ Ｐゴシック" w:hint="eastAsia"/>
                      <w:color w:val="000000"/>
                      <w:kern w:val="0"/>
                      <w:sz w:val="18"/>
                      <w:szCs w:val="18"/>
                    </w:rPr>
                    <w:lastRenderedPageBreak/>
                    <w:t>るための課題、サービスの目標及びその達成時期、サービスを提供する上での留意事項等を記載すること。また、他の保健医療サービス又は福祉サービスとの連携を含めるよう努めること。</w:t>
                  </w:r>
                </w:p>
                <w:p w:rsidR="004324FC" w:rsidRPr="004324FC" w:rsidRDefault="004324F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2　計画の作成に当たっては、サービスの提供に当たる従業者等による会議を開催し、計画の原案の内容について意見を求めること。</w:t>
                  </w:r>
                </w:p>
                <w:p w:rsidR="004324FC" w:rsidRPr="004324FC" w:rsidRDefault="004324F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3　計画を作成したときは、当該計画を利用者等に交付すること。</w:t>
                  </w:r>
                </w:p>
                <w:p w:rsidR="004324FC" w:rsidRPr="004324FC" w:rsidRDefault="004324F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4　計画の作成後、当該計画の実施状況の把握(利用者についての継続的なアセスメントを含む。次号において「モニタリング」という。)を行うとともに、少なくとも6月に1回以上、当該計画を点検し、必要に応じて当該計画の変更を行うこと。</w:t>
                  </w:r>
                </w:p>
                <w:p w:rsidR="004324FC" w:rsidRPr="004324FC" w:rsidRDefault="004324F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5　モニタリングに当たっては、利用者等との連絡を継続的に行うこと。また、特段の事情のない限り、定期的に利用者に面接するとともに、定期的にモニタリングの結果を記録すること。</w:t>
                  </w:r>
                </w:p>
                <w:p w:rsidR="008B7505" w:rsidRPr="004324FC" w:rsidRDefault="004324F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6　計画の変更については、計画の作成に準ずること。</w:t>
                  </w:r>
                </w:p>
              </w:tc>
            </w:tr>
            <w:tr w:rsidR="008B7505" w:rsidRPr="008B7505" w:rsidTr="00AF0DED">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8B7505">
                    <w:rPr>
                      <w:rStyle w:val="cm41"/>
                      <w:rFonts w:asciiTheme="minorEastAsia" w:eastAsiaTheme="minorEastAsia" w:hAnsiTheme="minorEastAsia" w:hint="eastAsia"/>
                      <w:color w:val="000000"/>
                      <w:sz w:val="18"/>
                      <w:szCs w:val="18"/>
                    </w:rPr>
                    <w:lastRenderedPageBreak/>
                    <w:t>サービスの提供</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1　利用者の心身の状況、その置かれている環境、他の保健医療サービス又は福祉サービスの利用状況等の把握に努めること。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2　地域及び家庭との結び付きを重視した運営を行い、市町村、他の指定障害福祉サービス事業者その他の保健医療サービス又は福祉サービスを提供する者との密接な連携に努めること。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3　利用者等から費用を徴収するときは、あらかじめ利用者等に対し、その使途及び額並びに費用を徴収する理由を記載した書面を示して説明を行い、利用者等の同意を得ること。ただし、次号及び第5号に規定するサービスに係る費用の徴収については、この限りではない。</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4　介護給付費が支払われるサービスに対する対価については、基準額とすること。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5　介護給付費が支払われないサービスの提供に対する対価については、基準額との間に不合理な差額が生じないようにすること。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6　前2号に規定するもののほか、次に掲げる費用以外の費用を徴収しないこと。この場合において、(1)に掲げる費用については、法第34条第2項において準用する法第29条第4項の規定により特定障害者特別給付費が支払われた場合は、当該利用者に係る家賃の月額から法第34条第2項において準用する法第29条第5項の規定により当該利用者に</w:t>
                  </w:r>
                  <w:r w:rsidRPr="008B7505">
                    <w:rPr>
                      <w:rStyle w:val="cm42"/>
                      <w:rFonts w:asciiTheme="minorEastAsia" w:eastAsiaTheme="minorEastAsia" w:hAnsiTheme="minorEastAsia" w:hint="eastAsia"/>
                      <w:color w:val="000000"/>
                      <w:sz w:val="18"/>
                      <w:szCs w:val="18"/>
                    </w:rPr>
                    <w:lastRenderedPageBreak/>
                    <w:t>支給があったものとみなされる特定障害者特別給付費の額を控除した額を限度とすること。</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(1)　家賃</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(2)　食事の提供に要する費用</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(3)　光熱水費</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(4)　日用品費</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(5)　(1)から(4)までに掲げるもののほか、提供される便宜に要する費用のうち日常生活においても通常必要となるものに係る費用であって、利用者等に負担させることが適当と認められるもの</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7　前3号の費用の額を徴収した場合は、当該費用に係る領収証を当該費用の額を支払った利用者等に対し交付すること。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8　2以上の障害福祉サービス事業者のサービスを利用する利用者(入居前の体験的なサービスの利用者を除く。)については、それぞれの事業者に支払う額を算定し、その額を市町村に報告するとともに、当該利用者及び他の事業者に通知すること。入居前の体験的なサービスの利用者から依頼があったときも、同様とする。</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9　法第29条第4項の規定により利用者に代わって介護給付費の支払を受けた場合は、利用者等に対し、当該利用者に係る介護給付費の額を通知すること。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10　介護給付費が支払われないサービスを提供した場合は、提供したサービスの内容、徴収した費用の額その他必要と認められる事項を記載したサービス提供証明書を利用者等に交付すること。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11　個別支援計画に基づき、利用者が地域において日常生活を営むことができるよう、当該利用者の身体及び精神の状況並びにその置かれている環境に応じて、その者の支援を適切に行うとともに、サービスの提供が漫然かつ画一的なものとならないよう配慮すること。また、常にサービスの改善を図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12　入居前の体験的なサービスの利用を希望する者に対してサービスの提供を行う場合には、個別支援計画に基づき、当該利用者が、サービスの利用を円滑に継続できるよう配慮するとともに、他の利用者の処遇に支障がないようにす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13　懇切丁寧にサービスを提供することを旨とし、利用者等に対し、支援上必要な事項について、理解しやすいように説明を行うこと。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14　サービス管理責任者に、次に掲げる業務を行わせること。</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lastRenderedPageBreak/>
                    <w:t>(1)　他の指定障害福祉サービス事業者に対する照会等により、利用申込者の心身の状況、他の障害福祉サービス等の利用状況等を把握すること。</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(2)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(3)　利用者が自立した社会生活を営むことができるよう生活介護を行う事業者等との連絡調整を行うこと。</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(4)　他の従業者に対する技術指導及び助言を行うこと。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15　利用者等に対し、その相談に適切に応じるとともに、必要な助言その他の援助を行うこと。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16　利用者の身体及び精神の状況に応じ、利用者の自立の支援と日常生活の充実に資するよう、適切な技術をもって介護を行うこと。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17　障害支援区分の認定の申請等、利用者が日常生活を営むのに必要な行政機関等に対する手続について、その者又はその家族において行うことが困難である場合は、当該利用者の意思を踏まえて適切な支援を行う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18　常に利用者の家族との連携を図るとともに、利用者とその家族との交流等の機会を確保するよう努めること。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19　管理者に、当該事業所の従業者及び業務の管理その他の管理を一元的に行わせ、当該事業所の従業者に法令、</w:t>
                  </w:r>
                  <w:r w:rsidRPr="00F41B41">
                    <w:rPr>
                      <w:rFonts w:asciiTheme="minorEastAsia" w:eastAsiaTheme="minorEastAsia" w:hAnsiTheme="minorEastAsia" w:hint="eastAsia"/>
                      <w:sz w:val="18"/>
                      <w:szCs w:val="18"/>
                    </w:rPr>
                    <w:t>条例</w:t>
                  </w:r>
                  <w:r w:rsidRPr="008B7505">
                    <w:rPr>
                      <w:rStyle w:val="cm42"/>
                      <w:rFonts w:asciiTheme="minorEastAsia" w:eastAsiaTheme="minorEastAsia" w:hAnsiTheme="minorEastAsia" w:hint="eastAsia"/>
                      <w:color w:val="000000"/>
                      <w:sz w:val="18"/>
                      <w:szCs w:val="18"/>
                    </w:rPr>
                    <w:t>及び</w:t>
                  </w:r>
                  <w:r w:rsidRPr="00F41B41">
                    <w:rPr>
                      <w:rFonts w:asciiTheme="minorEastAsia" w:eastAsiaTheme="minorEastAsia" w:hAnsiTheme="minorEastAsia" w:hint="eastAsia"/>
                      <w:sz w:val="18"/>
                      <w:szCs w:val="18"/>
                    </w:rPr>
                    <w:t>この規則</w:t>
                  </w:r>
                  <w:r w:rsidRPr="008B7505">
                    <w:rPr>
                      <w:rStyle w:val="cm42"/>
                      <w:rFonts w:asciiTheme="minorEastAsia" w:eastAsiaTheme="minorEastAsia" w:hAnsiTheme="minorEastAsia" w:hint="eastAsia"/>
                      <w:color w:val="000000"/>
                      <w:sz w:val="18"/>
                      <w:szCs w:val="18"/>
                    </w:rPr>
                    <w:t>の規定を遵守させるため必要な指揮命令を行わせること。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20　利用者の心身の状況に応じた必要な支援を行うことができるよう、他の指定障害福祉サービス事業者その他の関係機関との連携等の適切な支援体制を確保すること。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21　共同生活住居及びユニットの入居定員並びに居室の定員を超えて入居させないこと。ただし、災害の発生、虐待を受けた者の保護その他のやむを得ない事情がある場合は、この限りでない。</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22　利用者の病状の急変等に備えるため、あらかじめ協力医療機関を定めておくこと。また、協力歯科医療機関を定めておくよう努めること。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23　サービスの提供を行っているときに利用者に病状の急変が生じた場合その他必要な場合は、速やかに協力医療機関への連絡を行う等の必要な措置を講ずること。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lastRenderedPageBreak/>
                    <w:t>24　サービスを利用しようとする者が、適切かつ円滑に利用することができるように、実施する事業の内容に関する情報の提供を行うよう努めること。また、広告をする場合は、その内容を虚偽又は誇大なものとしない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25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26　事業所ごとに経理を区分するとともに、事業の会計をその他の事業の会計と区分すること。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27　事業の運営に当たっては、地域住民による自発的な活動等との連携及び協力を行う等の地域との交流に努めること。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28　サービスを受けている利用者が次のいずれかに該当する場合は、遅滞なく、意見を付してその旨を市町村に通知すること。</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(1)　正当な理由なくサービスの利用に関する指示に従わないことにより、障がいの状態等を悪化させたと認められるとき。</w:t>
                  </w:r>
                </w:p>
                <w:p w:rsidR="00AF0DED" w:rsidRDefault="008B7505" w:rsidP="00140BA9">
                  <w:pPr>
                    <w:pStyle w:val="p17"/>
                    <w:framePr w:hSpace="142" w:wrap="around" w:hAnchor="margin" w:x="198" w:y="765"/>
                    <w:spacing w:before="0" w:beforeAutospacing="0" w:after="0" w:afterAutospacing="0"/>
                    <w:ind w:left="480" w:hanging="240"/>
                    <w:rPr>
                      <w:rStyle w:val="cm42"/>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(2)　偽りその他不正な行為によって介護給付費又は特例介護給付費を受け、又は受けようとしたとき。</w:t>
                  </w:r>
                </w:p>
                <w:p w:rsidR="00AF0DED" w:rsidRDefault="00AF0DED" w:rsidP="00140BA9">
                  <w:pPr>
                    <w:pStyle w:val="p17"/>
                    <w:framePr w:hSpace="142" w:wrap="around" w:hAnchor="margin" w:x="198" w:y="765"/>
                    <w:spacing w:before="0" w:beforeAutospacing="0" w:after="0" w:afterAutospacing="0"/>
                    <w:ind w:left="238" w:hangingChars="150" w:hanging="238"/>
                    <w:rPr>
                      <w:rStyle w:val="cm42"/>
                      <w:rFonts w:asciiTheme="minorEastAsia" w:eastAsiaTheme="minorEastAsia" w:hAnsiTheme="minorEastAsia"/>
                      <w:color w:val="FF0000"/>
                      <w:sz w:val="18"/>
                      <w:szCs w:val="18"/>
                    </w:rPr>
                  </w:pPr>
                  <w:r w:rsidRPr="00AF0DED">
                    <w:rPr>
                      <w:rStyle w:val="cm42"/>
                      <w:rFonts w:asciiTheme="minorEastAsia" w:eastAsiaTheme="minorEastAsia" w:hAnsiTheme="minorEastAsia" w:hint="eastAsia"/>
                      <w:color w:val="FF0000"/>
                      <w:sz w:val="18"/>
                      <w:szCs w:val="18"/>
                    </w:rPr>
                    <w:t>29　虐待の防止のための対策を検討する委員会を定期的に開催するとともに、その結果について、従業者に周知徹底を図ること。なお、委員会は、テレビ電話装置等を活用して開催することができる。</w:t>
                  </w:r>
                </w:p>
                <w:p w:rsidR="00AF0DED" w:rsidRDefault="00AF0DED" w:rsidP="00140BA9">
                  <w:pPr>
                    <w:pStyle w:val="p17"/>
                    <w:framePr w:hSpace="142" w:wrap="around" w:hAnchor="margin" w:x="198" w:y="765"/>
                    <w:spacing w:before="0" w:beforeAutospacing="0" w:after="0" w:afterAutospacing="0"/>
                    <w:ind w:left="238" w:hangingChars="150" w:hanging="238"/>
                    <w:rPr>
                      <w:rStyle w:val="cm42"/>
                      <w:rFonts w:asciiTheme="minorEastAsia" w:eastAsiaTheme="minorEastAsia" w:hAnsiTheme="minorEastAsia"/>
                      <w:color w:val="FF0000"/>
                      <w:sz w:val="18"/>
                      <w:szCs w:val="18"/>
                    </w:rPr>
                  </w:pPr>
                  <w:r w:rsidRPr="00AF0DED">
                    <w:rPr>
                      <w:rStyle w:val="cm42"/>
                      <w:rFonts w:asciiTheme="minorEastAsia" w:eastAsiaTheme="minorEastAsia" w:hAnsiTheme="minorEastAsia" w:hint="eastAsia"/>
                      <w:color w:val="FF0000"/>
                      <w:sz w:val="18"/>
                      <w:szCs w:val="18"/>
                    </w:rPr>
                    <w:t>30</w:t>
                  </w:r>
                  <w:r>
                    <w:rPr>
                      <w:rStyle w:val="cm42"/>
                      <w:rFonts w:asciiTheme="minorEastAsia" w:eastAsiaTheme="minorEastAsia" w:hAnsiTheme="minorEastAsia" w:hint="eastAsia"/>
                      <w:color w:val="FF0000"/>
                      <w:sz w:val="18"/>
                      <w:szCs w:val="18"/>
                    </w:rPr>
                    <w:t xml:space="preserve">　身体的拘束等の適正化を図るため、次に掲げる措置を講ずること</w:t>
                  </w:r>
                </w:p>
                <w:p w:rsidR="00AF0DED" w:rsidRDefault="00AF0DED" w:rsidP="00140BA9">
                  <w:pPr>
                    <w:pStyle w:val="p17"/>
                    <w:framePr w:hSpace="142" w:wrap="around" w:hAnchor="margin" w:x="198" w:y="765"/>
                    <w:spacing w:before="0" w:beforeAutospacing="0" w:after="0" w:afterAutospacing="0"/>
                    <w:ind w:leftChars="100" w:left="427" w:hangingChars="150" w:hanging="238"/>
                    <w:rPr>
                      <w:rStyle w:val="cm42"/>
                      <w:rFonts w:asciiTheme="minorEastAsia" w:eastAsiaTheme="minorEastAsia" w:hAnsiTheme="minorEastAsia"/>
                      <w:color w:val="FF0000"/>
                      <w:sz w:val="18"/>
                      <w:szCs w:val="18"/>
                    </w:rPr>
                  </w:pPr>
                  <w:r w:rsidRPr="00AF0DED">
                    <w:rPr>
                      <w:rStyle w:val="cm42"/>
                      <w:rFonts w:asciiTheme="minorEastAsia" w:eastAsiaTheme="minorEastAsia" w:hAnsiTheme="minorEastAsia" w:hint="eastAsia"/>
                      <w:color w:val="FF0000"/>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rsidR="00AF0DED" w:rsidRDefault="00AF0DED" w:rsidP="00140BA9">
                  <w:pPr>
                    <w:pStyle w:val="p17"/>
                    <w:framePr w:hSpace="142" w:wrap="around" w:hAnchor="margin" w:x="198" w:y="765"/>
                    <w:spacing w:before="0" w:beforeAutospacing="0" w:after="0" w:afterAutospacing="0"/>
                    <w:ind w:leftChars="100" w:left="427" w:hangingChars="150" w:hanging="238"/>
                    <w:rPr>
                      <w:rStyle w:val="cm42"/>
                      <w:rFonts w:asciiTheme="minorEastAsia" w:eastAsiaTheme="minorEastAsia" w:hAnsiTheme="minorEastAsia"/>
                      <w:color w:val="FF0000"/>
                      <w:sz w:val="18"/>
                      <w:szCs w:val="18"/>
                    </w:rPr>
                  </w:pPr>
                  <w:r w:rsidRPr="00AF0DED">
                    <w:rPr>
                      <w:rStyle w:val="cm42"/>
                      <w:rFonts w:asciiTheme="minorEastAsia" w:eastAsiaTheme="minorEastAsia" w:hAnsiTheme="minorEastAsia" w:hint="eastAsia"/>
                      <w:color w:val="FF0000"/>
                      <w:sz w:val="18"/>
                      <w:szCs w:val="18"/>
                    </w:rPr>
                    <w:t>(2)　身体的拘束等の適正化のための指針を整備すること。</w:t>
                  </w:r>
                </w:p>
                <w:p w:rsidR="00AF0DED" w:rsidRPr="00AF0DED" w:rsidRDefault="00AF0DED" w:rsidP="00140BA9">
                  <w:pPr>
                    <w:pStyle w:val="p17"/>
                    <w:framePr w:hSpace="142" w:wrap="around" w:hAnchor="margin" w:x="198" w:y="765"/>
                    <w:spacing w:before="0" w:beforeAutospacing="0" w:after="0" w:afterAutospacing="0"/>
                    <w:ind w:leftChars="100" w:left="427" w:hangingChars="150" w:hanging="238"/>
                    <w:rPr>
                      <w:rFonts w:asciiTheme="minorEastAsia" w:eastAsiaTheme="minorEastAsia" w:hAnsiTheme="minorEastAsia"/>
                      <w:color w:val="FF0000"/>
                      <w:sz w:val="18"/>
                      <w:szCs w:val="18"/>
                    </w:rPr>
                  </w:pPr>
                  <w:r w:rsidRPr="00AF0DED">
                    <w:rPr>
                      <w:rStyle w:val="cm42"/>
                      <w:rFonts w:asciiTheme="minorEastAsia" w:eastAsiaTheme="minorEastAsia" w:hAnsiTheme="minorEastAsia" w:hint="eastAsia"/>
                      <w:color w:val="FF0000"/>
                      <w:sz w:val="18"/>
                      <w:szCs w:val="18"/>
                    </w:rPr>
                    <w:t>(3)　従業者に対し、身体的拘束等の適正化のための研修を定期的に実施すること。</w:t>
                  </w:r>
                </w:p>
                <w:p w:rsidR="008B7505" w:rsidRPr="008B7505" w:rsidRDefault="00AF0DED"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2"/>
                      <w:rFonts w:asciiTheme="minorEastAsia" w:eastAsiaTheme="minorEastAsia" w:hAnsiTheme="minorEastAsia" w:hint="eastAsia"/>
                      <w:color w:val="FF0000"/>
                      <w:sz w:val="18"/>
                      <w:szCs w:val="18"/>
                    </w:rPr>
                    <w:t>3</w:t>
                  </w:r>
                  <w:r>
                    <w:rPr>
                      <w:rStyle w:val="cm42"/>
                      <w:rFonts w:asciiTheme="minorEastAsia" w:eastAsiaTheme="minorEastAsia" w:hAnsiTheme="minorEastAsia"/>
                      <w:color w:val="FF0000"/>
                      <w:sz w:val="18"/>
                      <w:szCs w:val="18"/>
                    </w:rPr>
                    <w:t>1</w:t>
                  </w:r>
                  <w:r w:rsidR="008B7505" w:rsidRPr="008B7505">
                    <w:rPr>
                      <w:rStyle w:val="cm42"/>
                      <w:rFonts w:asciiTheme="minorEastAsia" w:eastAsiaTheme="minorEastAsia" w:hAnsiTheme="minorEastAsia" w:hint="eastAsia"/>
                      <w:color w:val="000000"/>
                      <w:sz w:val="18"/>
                      <w:szCs w:val="18"/>
                    </w:rPr>
                    <w:t xml:space="preserve">　利用者の使用する設備について、衛生的な管理に努め、又は衛生上必要な措置を講ずるとともに、健康管理等に必要となる機械器具等の管理を適正に行うこと。</w:t>
                  </w:r>
                </w:p>
                <w:p w:rsidR="00E273DE" w:rsidRDefault="008B7505"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3</w:t>
                  </w:r>
                  <w:r w:rsidR="00AF0DED">
                    <w:rPr>
                      <w:rStyle w:val="cm42"/>
                      <w:rFonts w:asciiTheme="minorEastAsia" w:eastAsiaTheme="minorEastAsia" w:hAnsiTheme="minorEastAsia"/>
                      <w:color w:val="FF0000"/>
                      <w:sz w:val="18"/>
                      <w:szCs w:val="18"/>
                    </w:rPr>
                    <w:t>2</w:t>
                  </w:r>
                  <w:r w:rsidRPr="008B7505">
                    <w:rPr>
                      <w:rStyle w:val="cm42"/>
                      <w:rFonts w:asciiTheme="minorEastAsia" w:eastAsiaTheme="minorEastAsia" w:hAnsiTheme="minorEastAsia" w:hint="eastAsia"/>
                      <w:color w:val="000000"/>
                      <w:sz w:val="18"/>
                      <w:szCs w:val="18"/>
                    </w:rPr>
                    <w:t xml:space="preserve">　感染症、食中毒及び熱中症</w:t>
                  </w:r>
                  <w:r w:rsidR="00AF0DED" w:rsidRPr="00AF0DED">
                    <w:rPr>
                      <w:rStyle w:val="cm42"/>
                      <w:rFonts w:asciiTheme="minorEastAsia" w:eastAsiaTheme="minorEastAsia" w:hAnsiTheme="minorEastAsia" w:hint="eastAsia"/>
                      <w:color w:val="FF0000"/>
                      <w:sz w:val="18"/>
                      <w:szCs w:val="18"/>
                    </w:rPr>
                    <w:t>が発生し、又はまん延しないように、次に掲げる</w:t>
                  </w:r>
                  <w:r w:rsidRPr="008B7505">
                    <w:rPr>
                      <w:rStyle w:val="cm42"/>
                      <w:rFonts w:asciiTheme="minorEastAsia" w:eastAsiaTheme="minorEastAsia" w:hAnsiTheme="minorEastAsia" w:hint="eastAsia"/>
                      <w:color w:val="000000"/>
                      <w:sz w:val="18"/>
                      <w:szCs w:val="18"/>
                    </w:rPr>
                    <w:t>措置を講ずること。</w:t>
                  </w:r>
                </w:p>
                <w:p w:rsidR="00E273DE" w:rsidRPr="00E273DE" w:rsidRDefault="00E273DE"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FF0000"/>
                      <w:sz w:val="18"/>
                      <w:szCs w:val="18"/>
                    </w:rPr>
                  </w:pPr>
                  <w:r w:rsidRPr="00E273DE">
                    <w:rPr>
                      <w:rStyle w:val="cm42"/>
                      <w:rFonts w:asciiTheme="minorEastAsia" w:eastAsiaTheme="minorEastAsia" w:hAnsiTheme="minorEastAsia" w:hint="eastAsia"/>
                      <w:color w:val="FF0000"/>
                      <w:sz w:val="18"/>
                      <w:szCs w:val="18"/>
                    </w:rPr>
                    <w:lastRenderedPageBreak/>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rsidR="00E273DE" w:rsidRPr="00E273DE" w:rsidRDefault="00E273DE"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FF0000"/>
                      <w:sz w:val="18"/>
                      <w:szCs w:val="18"/>
                    </w:rPr>
                  </w:pPr>
                  <w:r w:rsidRPr="00E273DE">
                    <w:rPr>
                      <w:rStyle w:val="cm42"/>
                      <w:rFonts w:asciiTheme="minorEastAsia" w:eastAsiaTheme="minorEastAsia" w:hAnsiTheme="minorEastAsia" w:hint="eastAsia"/>
                      <w:color w:val="FF0000"/>
                      <w:sz w:val="18"/>
                      <w:szCs w:val="18"/>
                    </w:rPr>
                    <w:t>(2)　感染症、食中毒及び熱中症の予防及びまん延の防止のための指針を整備すること。</w:t>
                  </w:r>
                </w:p>
                <w:p w:rsidR="00E273DE" w:rsidRPr="00E273DE" w:rsidRDefault="00E273DE"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FF0000"/>
                      <w:sz w:val="18"/>
                      <w:szCs w:val="18"/>
                    </w:rPr>
                  </w:pPr>
                  <w:r w:rsidRPr="00E273DE">
                    <w:rPr>
                      <w:rStyle w:val="cm42"/>
                      <w:rFonts w:asciiTheme="minorEastAsia" w:eastAsiaTheme="minorEastAsia" w:hAnsiTheme="minorEastAsia" w:hint="eastAsia"/>
                      <w:color w:val="FF0000"/>
                      <w:sz w:val="18"/>
                      <w:szCs w:val="18"/>
                    </w:rPr>
                    <w:t>(3)　従業者に対し、感染症、食中毒及び熱中症の予防及びまん延の防止のための研修及び訓練を定期的に実施すること。</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2"/>
                      <w:rFonts w:asciiTheme="minorEastAsia" w:eastAsiaTheme="minorEastAsia" w:hAnsiTheme="minorEastAsia" w:hint="eastAsia"/>
                      <w:color w:val="000000"/>
                      <w:sz w:val="18"/>
                      <w:szCs w:val="18"/>
                    </w:rPr>
                    <w:t>3</w:t>
                  </w:r>
                  <w:r w:rsidR="00E273DE">
                    <w:rPr>
                      <w:rStyle w:val="cm42"/>
                      <w:rFonts w:asciiTheme="minorEastAsia" w:eastAsiaTheme="minorEastAsia" w:hAnsiTheme="minorEastAsia"/>
                      <w:color w:val="FF0000"/>
                      <w:sz w:val="18"/>
                      <w:szCs w:val="18"/>
                    </w:rPr>
                    <w:t>3</w:t>
                  </w:r>
                  <w:r w:rsidRPr="008B7505">
                    <w:rPr>
                      <w:rStyle w:val="cm42"/>
                      <w:rFonts w:asciiTheme="minorEastAsia" w:eastAsiaTheme="minorEastAsia" w:hAnsiTheme="minorEastAsia" w:hint="eastAsia"/>
                      <w:color w:val="000000"/>
                      <w:sz w:val="18"/>
                      <w:szCs w:val="18"/>
                    </w:rPr>
                    <w:t xml:space="preserve">　事業所の見やすい場所に、運営規程の概要、従業者の勤務の体制、協力医療機関その他の利用申込者のサービスの選択に資すると認められる重要事項を</w:t>
                  </w:r>
                  <w:r w:rsidR="00E273DE" w:rsidRPr="00E273DE">
                    <w:rPr>
                      <w:rStyle w:val="cm42"/>
                      <w:rFonts w:asciiTheme="minorEastAsia" w:eastAsiaTheme="minorEastAsia" w:hAnsiTheme="minorEastAsia" w:hint="eastAsia"/>
                      <w:color w:val="FF0000"/>
                      <w:sz w:val="18"/>
                      <w:szCs w:val="18"/>
                    </w:rPr>
                    <w:t>掲示し、又は掲示に代えてこれらの事項を記載した書面を事業所に備え付け、かつ、これをいつでも関係者に自由に閲覧させる</w:t>
                  </w:r>
                  <w:r w:rsidRPr="008B7505">
                    <w:rPr>
                      <w:rStyle w:val="cm42"/>
                      <w:rFonts w:asciiTheme="minorEastAsia" w:eastAsiaTheme="minorEastAsia" w:hAnsiTheme="minorEastAsia" w:hint="eastAsia"/>
                      <w:color w:val="000000"/>
                      <w:sz w:val="18"/>
                      <w:szCs w:val="18"/>
                    </w:rPr>
                    <w:t>こと。</w:t>
                  </w:r>
                </w:p>
                <w:p w:rsidR="008B7505" w:rsidRPr="008B7505" w:rsidRDefault="00F41B41"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2"/>
                      <w:rFonts w:asciiTheme="minorEastAsia" w:eastAsiaTheme="minorEastAsia" w:hAnsiTheme="minorEastAsia" w:hint="eastAsia"/>
                      <w:color w:val="000000"/>
                      <w:sz w:val="18"/>
                      <w:szCs w:val="18"/>
                    </w:rPr>
                    <w:t>3</w:t>
                  </w:r>
                  <w:r w:rsidR="00E273DE">
                    <w:rPr>
                      <w:rStyle w:val="cm42"/>
                      <w:rFonts w:asciiTheme="minorEastAsia" w:eastAsiaTheme="minorEastAsia" w:hAnsiTheme="minorEastAsia"/>
                      <w:color w:val="FF0000"/>
                      <w:sz w:val="18"/>
                      <w:szCs w:val="18"/>
                    </w:rPr>
                    <w:t>4</w:t>
                  </w:r>
                  <w:r w:rsidR="008B7505" w:rsidRPr="008B7505">
                    <w:rPr>
                      <w:rStyle w:val="cm42"/>
                      <w:rFonts w:asciiTheme="minorEastAsia" w:eastAsiaTheme="minorEastAsia" w:hAnsiTheme="minorEastAsia" w:hint="eastAsia"/>
                      <w:color w:val="000000"/>
                      <w:sz w:val="18"/>
                      <w:szCs w:val="18"/>
                    </w:rPr>
                    <w:t xml:space="preserve">　利用者について、生活介護を行う事業所等との連絡調整及び余暇活動の支援に努めること。</w:t>
                  </w:r>
                </w:p>
                <w:p w:rsidR="008B7505" w:rsidRPr="008B7505" w:rsidRDefault="00F41B41"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2"/>
                      <w:rFonts w:asciiTheme="minorEastAsia" w:eastAsiaTheme="minorEastAsia" w:hAnsiTheme="minorEastAsia" w:hint="eastAsia"/>
                      <w:color w:val="000000"/>
                      <w:sz w:val="18"/>
                      <w:szCs w:val="18"/>
                    </w:rPr>
                    <w:t>3</w:t>
                  </w:r>
                  <w:r w:rsidR="00E273DE">
                    <w:rPr>
                      <w:rStyle w:val="cm42"/>
                      <w:rFonts w:asciiTheme="minorEastAsia" w:eastAsiaTheme="minorEastAsia" w:hAnsiTheme="minorEastAsia"/>
                      <w:color w:val="FF0000"/>
                      <w:sz w:val="18"/>
                      <w:szCs w:val="18"/>
                    </w:rPr>
                    <w:t>5</w:t>
                  </w:r>
                  <w:r w:rsidR="008B7505" w:rsidRPr="008B7505">
                    <w:rPr>
                      <w:rStyle w:val="cm42"/>
                      <w:rFonts w:asciiTheme="minorEastAsia" w:eastAsiaTheme="minorEastAsia" w:hAnsiTheme="minorEastAsia" w:hint="eastAsia"/>
                      <w:color w:val="000000"/>
                      <w:sz w:val="18"/>
                      <w:szCs w:val="18"/>
                    </w:rPr>
                    <w:t xml:space="preserve">　調理、洗濯その他の家事は、利用者と従業者が共同で行うよう努めること。</w:t>
                  </w:r>
                </w:p>
                <w:p w:rsidR="008B7505" w:rsidRPr="008B7505" w:rsidRDefault="00F41B41"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2"/>
                      <w:rFonts w:asciiTheme="minorEastAsia" w:eastAsiaTheme="minorEastAsia" w:hAnsiTheme="minorEastAsia" w:hint="eastAsia"/>
                      <w:color w:val="000000"/>
                      <w:sz w:val="18"/>
                      <w:szCs w:val="18"/>
                    </w:rPr>
                    <w:t>3</w:t>
                  </w:r>
                  <w:r w:rsidR="00E273DE">
                    <w:rPr>
                      <w:rStyle w:val="cm42"/>
                      <w:rFonts w:asciiTheme="minorEastAsia" w:eastAsiaTheme="minorEastAsia" w:hAnsiTheme="minorEastAsia"/>
                      <w:color w:val="FF0000"/>
                      <w:sz w:val="18"/>
                      <w:szCs w:val="18"/>
                    </w:rPr>
                    <w:t>6</w:t>
                  </w:r>
                  <w:r w:rsidR="008B7505" w:rsidRPr="008B7505">
                    <w:rPr>
                      <w:rStyle w:val="cm42"/>
                      <w:rFonts w:asciiTheme="minorEastAsia" w:eastAsiaTheme="minorEastAsia" w:hAnsiTheme="minorEastAsia" w:hint="eastAsia"/>
                      <w:color w:val="000000"/>
                      <w:sz w:val="18"/>
                      <w:szCs w:val="18"/>
                    </w:rPr>
                    <w:t xml:space="preserve">　事業所においては、利用者の負担により、従業者以外の者による家事等を利用させないこと。</w:t>
                  </w:r>
                </w:p>
                <w:p w:rsidR="008B7505" w:rsidRPr="008B7505" w:rsidRDefault="00F41B41"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2"/>
                      <w:rFonts w:asciiTheme="minorEastAsia" w:eastAsiaTheme="minorEastAsia" w:hAnsiTheme="minorEastAsia" w:hint="eastAsia"/>
                      <w:color w:val="000000"/>
                      <w:sz w:val="18"/>
                      <w:szCs w:val="18"/>
                    </w:rPr>
                    <w:t>3</w:t>
                  </w:r>
                  <w:r w:rsidR="00E273DE">
                    <w:rPr>
                      <w:rStyle w:val="cm42"/>
                      <w:rFonts w:asciiTheme="minorEastAsia" w:eastAsiaTheme="minorEastAsia" w:hAnsiTheme="minorEastAsia"/>
                      <w:color w:val="FF0000"/>
                      <w:sz w:val="18"/>
                      <w:szCs w:val="18"/>
                    </w:rPr>
                    <w:t>7</w:t>
                  </w:r>
                  <w:r w:rsidR="008B7505" w:rsidRPr="008B7505">
                    <w:rPr>
                      <w:rStyle w:val="cm42"/>
                      <w:rFonts w:asciiTheme="minorEastAsia" w:eastAsiaTheme="minorEastAsia" w:hAnsiTheme="minorEastAsia" w:hint="eastAsia"/>
                      <w:color w:val="000000"/>
                      <w:sz w:val="18"/>
                      <w:szCs w:val="18"/>
                    </w:rPr>
                    <w:t xml:space="preserve">　事業所ごとに、従業者の勤務の体制を定めておくこと。</w:t>
                  </w:r>
                </w:p>
                <w:p w:rsidR="008B7505" w:rsidRPr="008B7505" w:rsidRDefault="00F41B41"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2"/>
                      <w:rFonts w:asciiTheme="minorEastAsia" w:eastAsiaTheme="minorEastAsia" w:hAnsiTheme="minorEastAsia" w:hint="eastAsia"/>
                      <w:color w:val="000000"/>
                      <w:sz w:val="18"/>
                      <w:szCs w:val="18"/>
                    </w:rPr>
                    <w:t>3</w:t>
                  </w:r>
                  <w:r w:rsidR="00E273DE">
                    <w:rPr>
                      <w:rStyle w:val="cm42"/>
                      <w:rFonts w:asciiTheme="minorEastAsia" w:eastAsiaTheme="minorEastAsia" w:hAnsiTheme="minorEastAsia"/>
                      <w:color w:val="FF0000"/>
                      <w:sz w:val="18"/>
                      <w:szCs w:val="18"/>
                    </w:rPr>
                    <w:t>8</w:t>
                  </w:r>
                  <w:r w:rsidR="008B7505" w:rsidRPr="008B7505">
                    <w:rPr>
                      <w:rStyle w:val="cm42"/>
                      <w:rFonts w:asciiTheme="minorEastAsia" w:eastAsiaTheme="minorEastAsia" w:hAnsiTheme="minorEastAsia" w:hint="eastAsia"/>
                      <w:color w:val="000000"/>
                      <w:sz w:val="18"/>
                      <w:szCs w:val="18"/>
                    </w:rPr>
                    <w:t xml:space="preserve">　従業者の勤務の体制を定めるに当たっては、利用者が安心して日常生活を送ることができるよう、継続性を重視したサービスの提供に配慮すること。</w:t>
                  </w:r>
                </w:p>
                <w:p w:rsidR="008B7505" w:rsidRPr="008B7505" w:rsidRDefault="00F41B41"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2"/>
                      <w:rFonts w:asciiTheme="minorEastAsia" w:eastAsiaTheme="minorEastAsia" w:hAnsiTheme="minorEastAsia" w:hint="eastAsia"/>
                      <w:color w:val="000000"/>
                      <w:sz w:val="18"/>
                      <w:szCs w:val="18"/>
                    </w:rPr>
                    <w:t>3</w:t>
                  </w:r>
                  <w:r w:rsidR="00E273DE">
                    <w:rPr>
                      <w:rStyle w:val="cm42"/>
                      <w:rFonts w:asciiTheme="minorEastAsia" w:eastAsiaTheme="minorEastAsia" w:hAnsiTheme="minorEastAsia"/>
                      <w:color w:val="FF0000"/>
                      <w:sz w:val="18"/>
                      <w:szCs w:val="18"/>
                    </w:rPr>
                    <w:t>9</w:t>
                  </w:r>
                  <w:r w:rsidR="008B7505" w:rsidRPr="008B7505">
                    <w:rPr>
                      <w:rStyle w:val="cm42"/>
                      <w:rFonts w:asciiTheme="minorEastAsia" w:eastAsiaTheme="minorEastAsia" w:hAnsiTheme="minorEastAsia" w:hint="eastAsia"/>
                      <w:color w:val="000000"/>
                      <w:sz w:val="18"/>
                      <w:szCs w:val="18"/>
                    </w:rPr>
                    <w:t xml:space="preserve">　事業所ごとに、当該事業所の従業者(外部サービス利用型事業所にあっては、サービスの提供を委託した指定居宅介護サービス事業者(以下「受託事業者」という。)の従業者を含む。)によってサービスを提供すること。</w:t>
                  </w:r>
                </w:p>
                <w:p w:rsidR="008B7505" w:rsidRDefault="00E273DE"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r>
                    <w:rPr>
                      <w:rStyle w:val="cm42"/>
                      <w:rFonts w:asciiTheme="minorEastAsia" w:eastAsiaTheme="minorEastAsia" w:hAnsiTheme="minorEastAsia"/>
                      <w:color w:val="FF0000"/>
                      <w:sz w:val="18"/>
                      <w:szCs w:val="18"/>
                    </w:rPr>
                    <w:t>40</w:t>
                  </w:r>
                  <w:r w:rsidR="008B7505" w:rsidRPr="008B7505">
                    <w:rPr>
                      <w:rStyle w:val="cm42"/>
                      <w:rFonts w:asciiTheme="minorEastAsia" w:eastAsiaTheme="minorEastAsia" w:hAnsiTheme="minorEastAsia" w:hint="eastAsia"/>
                      <w:color w:val="000000"/>
                      <w:sz w:val="18"/>
                      <w:szCs w:val="18"/>
                    </w:rPr>
                    <w:t xml:space="preserve">　従業者の資質の向上のための研修の機会を確保すること。</w:t>
                  </w:r>
                </w:p>
                <w:p w:rsidR="00E273DE" w:rsidRPr="008B7505" w:rsidRDefault="00E273DE" w:rsidP="00140BA9">
                  <w:pPr>
                    <w:framePr w:hSpace="142" w:wrap="around" w:hAnchor="margin" w:x="198" w:y="765"/>
                    <w:rPr>
                      <w:rFonts w:asciiTheme="minorEastAsia" w:hAnsiTheme="minorEastAsia"/>
                      <w:color w:val="000000"/>
                      <w:sz w:val="18"/>
                      <w:szCs w:val="18"/>
                    </w:rPr>
                  </w:pPr>
                  <w:r w:rsidRPr="00E273DE">
                    <w:rPr>
                      <w:rFonts w:asciiTheme="minorEastAsia" w:hAnsiTheme="minorEastAsia" w:cs="ＭＳ Ｐゴシック" w:hint="eastAsia"/>
                      <w:color w:val="FF0000"/>
                      <w:kern w:val="0"/>
                      <w:sz w:val="18"/>
                      <w:szCs w:val="18"/>
                    </w:rPr>
                    <w:t>41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rsidR="005948B5" w:rsidRDefault="00E273DE" w:rsidP="00140BA9">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color w:val="000000"/>
                      <w:sz w:val="18"/>
                      <w:szCs w:val="18"/>
                    </w:rPr>
                  </w:pPr>
                  <w:r>
                    <w:rPr>
                      <w:rStyle w:val="cm42"/>
                      <w:rFonts w:asciiTheme="minorEastAsia" w:eastAsiaTheme="minorEastAsia" w:hAnsiTheme="minorEastAsia"/>
                      <w:color w:val="FF0000"/>
                      <w:sz w:val="18"/>
                      <w:szCs w:val="18"/>
                    </w:rPr>
                    <w:t>42</w:t>
                  </w:r>
                  <w:r w:rsidR="005948B5" w:rsidRPr="005948B5">
                    <w:rPr>
                      <w:rStyle w:val="cm42"/>
                      <w:rFonts w:asciiTheme="minorEastAsia" w:eastAsiaTheme="minorEastAsia" w:hAnsiTheme="minorEastAsia" w:hint="eastAsia"/>
                      <w:color w:val="000000"/>
                      <w:sz w:val="18"/>
                      <w:szCs w:val="18"/>
                    </w:rPr>
                    <w:t xml:space="preserve">　日中サービス支援型事業所においては、短期入所（併設事業所又は単独型事業所において行うものに限る。）のサービスを提供すること。</w:t>
                  </w:r>
                </w:p>
                <w:p w:rsidR="005948B5" w:rsidRPr="005948B5" w:rsidRDefault="005948B5" w:rsidP="00140BA9">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5948B5">
                    <w:rPr>
                      <w:rFonts w:ascii="ＭＳ 明朝" w:eastAsia="ＭＳ 明朝" w:hAnsi="ＭＳ 明朝" w:cs="ＭＳ 明朝"/>
                      <w:color w:val="000000"/>
                      <w:kern w:val="0"/>
                      <w:sz w:val="18"/>
                      <w:szCs w:val="18"/>
                    </w:rPr>
                    <w:lastRenderedPageBreak/>
                    <w:t>4</w:t>
                  </w:r>
                  <w:r w:rsidR="00E273DE">
                    <w:rPr>
                      <w:rFonts w:ascii="ＭＳ 明朝" w:eastAsia="ＭＳ 明朝" w:hAnsi="ＭＳ 明朝" w:cs="ＭＳ 明朝"/>
                      <w:color w:val="FF0000"/>
                      <w:kern w:val="0"/>
                      <w:sz w:val="18"/>
                      <w:szCs w:val="18"/>
                    </w:rPr>
                    <w:t>3</w:t>
                  </w:r>
                  <w:r w:rsidRPr="005948B5">
                    <w:rPr>
                      <w:rFonts w:ascii="ＭＳ 明朝" w:eastAsia="ＭＳ 明朝" w:hAnsi="ＭＳ 明朝" w:cs="ＭＳ 明朝" w:hint="eastAsia"/>
                      <w:color w:val="000000"/>
                      <w:kern w:val="0"/>
                      <w:sz w:val="18"/>
                      <w:szCs w:val="18"/>
                    </w:rPr>
                    <w:t xml:space="preserve">　日中サービス支援型事業所においては、常時１人以上の従業者を介護又は家事等に従事させること。</w:t>
                  </w:r>
                </w:p>
                <w:p w:rsidR="005948B5" w:rsidRPr="005948B5" w:rsidRDefault="005948B5" w:rsidP="00140BA9">
                  <w:pPr>
                    <w:framePr w:hSpace="142" w:wrap="around" w:hAnchor="margin" w:x="198" w:y="765"/>
                    <w:overflowPunct w:val="0"/>
                    <w:ind w:left="159" w:hangingChars="100" w:hanging="159"/>
                    <w:textAlignment w:val="baseline"/>
                    <w:rPr>
                      <w:rFonts w:ascii="ＭＳ 明朝" w:eastAsia="ＭＳ 明朝" w:hAnsi="Times New Roman" w:cs="Times New Roman"/>
                      <w:color w:val="000000"/>
                      <w:kern w:val="0"/>
                      <w:sz w:val="18"/>
                      <w:szCs w:val="18"/>
                    </w:rPr>
                  </w:pPr>
                  <w:r w:rsidRPr="005948B5">
                    <w:rPr>
                      <w:rFonts w:ascii="ＭＳ 明朝" w:eastAsia="ＭＳ 明朝" w:hAnsi="ＭＳ 明朝" w:cs="ＭＳ 明朝"/>
                      <w:color w:val="000000"/>
                      <w:kern w:val="0"/>
                      <w:sz w:val="18"/>
                      <w:szCs w:val="18"/>
                    </w:rPr>
                    <w:t>4</w:t>
                  </w:r>
                  <w:r w:rsidR="00E273DE">
                    <w:rPr>
                      <w:rFonts w:ascii="ＭＳ 明朝" w:eastAsia="ＭＳ 明朝" w:hAnsi="ＭＳ 明朝" w:cs="ＭＳ 明朝"/>
                      <w:color w:val="FF0000"/>
                      <w:kern w:val="0"/>
                      <w:sz w:val="18"/>
                      <w:szCs w:val="18"/>
                    </w:rPr>
                    <w:t>4</w:t>
                  </w:r>
                  <w:r w:rsidRPr="005948B5">
                    <w:rPr>
                      <w:rFonts w:ascii="ＭＳ 明朝" w:eastAsia="ＭＳ 明朝" w:hAnsi="ＭＳ 明朝" w:cs="ＭＳ 明朝" w:hint="eastAsia"/>
                      <w:color w:val="000000"/>
                      <w:kern w:val="0"/>
                      <w:sz w:val="18"/>
                      <w:szCs w:val="18"/>
                    </w:rPr>
                    <w:t xml:space="preserve">　日中サービス支援型事業所においては、利用者の身体及び精神の状況又はその置かれている環境等に応じて、利用者の意向に基づき、社会生活上必要な支援を適切に行うこと。</w:t>
                  </w:r>
                </w:p>
                <w:p w:rsidR="005948B5" w:rsidRDefault="005948B5" w:rsidP="00140BA9">
                  <w:pPr>
                    <w:pStyle w:val="p17"/>
                    <w:framePr w:hSpace="142" w:wrap="around" w:hAnchor="margin" w:x="198" w:y="765"/>
                    <w:spacing w:before="0" w:beforeAutospacing="0" w:after="0" w:afterAutospacing="0"/>
                    <w:ind w:left="240" w:hanging="240"/>
                    <w:rPr>
                      <w:rFonts w:ascii="ＭＳ 明朝" w:eastAsia="ＭＳ 明朝" w:hAnsi="ＭＳ 明朝" w:cs="ＭＳ 明朝"/>
                      <w:color w:val="000000"/>
                      <w:sz w:val="18"/>
                      <w:szCs w:val="18"/>
                    </w:rPr>
                  </w:pPr>
                  <w:r w:rsidRPr="005948B5">
                    <w:rPr>
                      <w:rFonts w:ascii="ＭＳ 明朝" w:eastAsia="ＭＳ 明朝" w:hAnsi="ＭＳ 明朝" w:cs="ＭＳ 明朝"/>
                      <w:color w:val="000000"/>
                      <w:sz w:val="18"/>
                      <w:szCs w:val="18"/>
                    </w:rPr>
                    <w:t>4</w:t>
                  </w:r>
                  <w:r w:rsidR="00E273DE">
                    <w:rPr>
                      <w:rFonts w:ascii="ＭＳ 明朝" w:eastAsia="ＭＳ 明朝" w:hAnsi="ＭＳ 明朝" w:cs="ＭＳ 明朝"/>
                      <w:color w:val="FF0000"/>
                      <w:sz w:val="18"/>
                      <w:szCs w:val="18"/>
                    </w:rPr>
                    <w:t>5</w:t>
                  </w:r>
                  <w:r w:rsidRPr="005948B5">
                    <w:rPr>
                      <w:rFonts w:ascii="ＭＳ 明朝" w:eastAsia="ＭＳ 明朝" w:hAnsi="ＭＳ 明朝" w:cs="ＭＳ 明朝" w:hint="eastAsia"/>
                      <w:color w:val="000000"/>
                      <w:sz w:val="18"/>
                      <w:szCs w:val="18"/>
                    </w:rPr>
                    <w:t xml:space="preserve">　日中サービス支援型事業所においては、法第</w:t>
                  </w:r>
                  <w:r w:rsidRPr="005948B5">
                    <w:rPr>
                      <w:rFonts w:ascii="ＭＳ 明朝" w:eastAsia="ＭＳ 明朝" w:hAnsi="ＭＳ 明朝" w:cs="ＭＳ 明朝"/>
                      <w:color w:val="000000"/>
                      <w:sz w:val="18"/>
                      <w:szCs w:val="18"/>
                    </w:rPr>
                    <w:t>89</w:t>
                  </w:r>
                  <w:r w:rsidRPr="005948B5">
                    <w:rPr>
                      <w:rFonts w:ascii="ＭＳ 明朝" w:eastAsia="ＭＳ 明朝" w:hAnsi="ＭＳ 明朝" w:cs="ＭＳ 明朝" w:hint="eastAsia"/>
                      <w:color w:val="000000"/>
                      <w:sz w:val="18"/>
                      <w:szCs w:val="18"/>
                    </w:rPr>
                    <w:t>条の３第１項に規定する協議会その他これに準ずる機関に定期的に事業の実施状況を報告し、評価を受けるとともに、助言等を求め、それらを記録すること。</w:t>
                  </w:r>
                </w:p>
                <w:p w:rsidR="008B7505" w:rsidRPr="008B7505" w:rsidRDefault="005948B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2"/>
                      <w:rFonts w:asciiTheme="minorEastAsia" w:eastAsiaTheme="minorEastAsia" w:hAnsiTheme="minorEastAsia"/>
                      <w:color w:val="000000"/>
                      <w:sz w:val="18"/>
                      <w:szCs w:val="18"/>
                    </w:rPr>
                    <w:t>4</w:t>
                  </w:r>
                  <w:r w:rsidR="00E273DE">
                    <w:rPr>
                      <w:rStyle w:val="cm42"/>
                      <w:rFonts w:asciiTheme="minorEastAsia" w:eastAsiaTheme="minorEastAsia" w:hAnsiTheme="minorEastAsia"/>
                      <w:color w:val="FF0000"/>
                      <w:sz w:val="18"/>
                      <w:szCs w:val="18"/>
                    </w:rPr>
                    <w:t>6</w:t>
                  </w:r>
                  <w:r w:rsidR="008B7505" w:rsidRPr="008B7505">
                    <w:rPr>
                      <w:rStyle w:val="cm42"/>
                      <w:rFonts w:asciiTheme="minorEastAsia" w:eastAsiaTheme="minorEastAsia" w:hAnsiTheme="minorEastAsia" w:hint="eastAsia"/>
                      <w:color w:val="000000"/>
                      <w:sz w:val="18"/>
                      <w:szCs w:val="18"/>
                    </w:rPr>
                    <w:t xml:space="preserve">　外部サービス利用型事業所においては、個別支援計画に基づき、受託事業者により適切かつ円滑にサービスが提供されるよう、必要な措置を講ずること。</w:t>
                  </w:r>
                </w:p>
                <w:p w:rsidR="008B7505" w:rsidRPr="008B7505" w:rsidRDefault="005948B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2"/>
                      <w:rFonts w:asciiTheme="minorEastAsia" w:eastAsiaTheme="minorEastAsia" w:hAnsiTheme="minorEastAsia" w:hint="eastAsia"/>
                      <w:color w:val="000000"/>
                      <w:sz w:val="18"/>
                      <w:szCs w:val="18"/>
                    </w:rPr>
                    <w:t>4</w:t>
                  </w:r>
                  <w:r w:rsidR="00E273DE">
                    <w:rPr>
                      <w:rStyle w:val="cm42"/>
                      <w:rFonts w:asciiTheme="minorEastAsia" w:eastAsiaTheme="minorEastAsia" w:hAnsiTheme="minorEastAsia"/>
                      <w:color w:val="FF0000"/>
                      <w:sz w:val="18"/>
                      <w:szCs w:val="18"/>
                    </w:rPr>
                    <w:t>7</w:t>
                  </w:r>
                  <w:r w:rsidR="008B7505" w:rsidRPr="008B7505">
                    <w:rPr>
                      <w:rStyle w:val="cm42"/>
                      <w:rFonts w:asciiTheme="minorEastAsia" w:eastAsiaTheme="minorEastAsia" w:hAnsiTheme="minorEastAsia" w:hint="eastAsia"/>
                      <w:color w:val="000000"/>
                      <w:sz w:val="18"/>
                      <w:szCs w:val="18"/>
                    </w:rPr>
                    <w:t xml:space="preserve">　外部サービス利用型事業所においては、受託事業者がサービスを提供した場合にあっては、その日時、時間、具体的な内容等を文書により報告させること。</w:t>
                  </w:r>
                </w:p>
                <w:p w:rsidR="008B7505" w:rsidRPr="008B7505" w:rsidRDefault="005948B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2"/>
                      <w:rFonts w:asciiTheme="minorEastAsia" w:eastAsiaTheme="minorEastAsia" w:hAnsiTheme="minorEastAsia" w:hint="eastAsia"/>
                      <w:color w:val="000000"/>
                      <w:sz w:val="18"/>
                      <w:szCs w:val="18"/>
                    </w:rPr>
                    <w:t>4</w:t>
                  </w:r>
                  <w:r w:rsidR="00E273DE">
                    <w:rPr>
                      <w:rStyle w:val="cm42"/>
                      <w:rFonts w:asciiTheme="minorEastAsia" w:eastAsiaTheme="minorEastAsia" w:hAnsiTheme="minorEastAsia"/>
                      <w:color w:val="FF0000"/>
                      <w:sz w:val="18"/>
                      <w:szCs w:val="18"/>
                    </w:rPr>
                    <w:t>8</w:t>
                  </w:r>
                  <w:r w:rsidR="008B7505" w:rsidRPr="008B7505">
                    <w:rPr>
                      <w:rStyle w:val="cm42"/>
                      <w:rFonts w:asciiTheme="minorEastAsia" w:eastAsiaTheme="minorEastAsia" w:hAnsiTheme="minorEastAsia" w:hint="eastAsia"/>
                      <w:color w:val="000000"/>
                      <w:sz w:val="18"/>
                      <w:szCs w:val="18"/>
                    </w:rPr>
                    <w:t xml:space="preserve">　外部サービス利用型事業所における受託事業者との契約は、事業所ごとに文書により締結すること。</w:t>
                  </w:r>
                </w:p>
                <w:p w:rsidR="008B7505" w:rsidRPr="008B7505" w:rsidRDefault="005948B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Pr>
                      <w:rStyle w:val="cm42"/>
                      <w:rFonts w:asciiTheme="minorEastAsia" w:eastAsiaTheme="minorEastAsia" w:hAnsiTheme="minorEastAsia" w:hint="eastAsia"/>
                      <w:color w:val="000000"/>
                      <w:sz w:val="18"/>
                      <w:szCs w:val="18"/>
                    </w:rPr>
                    <w:t>4</w:t>
                  </w:r>
                  <w:r w:rsidR="00E273DE">
                    <w:rPr>
                      <w:rStyle w:val="cm42"/>
                      <w:rFonts w:asciiTheme="minorEastAsia" w:eastAsiaTheme="minorEastAsia" w:hAnsiTheme="minorEastAsia"/>
                      <w:color w:val="FF0000"/>
                      <w:sz w:val="18"/>
                      <w:szCs w:val="18"/>
                    </w:rPr>
                    <w:t>9</w:t>
                  </w:r>
                  <w:r w:rsidR="008B7505" w:rsidRPr="008B7505">
                    <w:rPr>
                      <w:rStyle w:val="cm42"/>
                      <w:rFonts w:asciiTheme="minorEastAsia" w:eastAsiaTheme="minorEastAsia" w:hAnsiTheme="minorEastAsia" w:hint="eastAsia"/>
                      <w:color w:val="000000"/>
                      <w:sz w:val="18"/>
                      <w:szCs w:val="18"/>
                    </w:rPr>
                    <w:t xml:space="preserve">　外部サービス利用型事業所においては、受託事業者の業務について必要な管理及び指揮命令を行うとともに、受託事業者が行うサービスの実施状況を定期的に確認し、その結果を記録すること。</w:t>
                  </w:r>
                </w:p>
              </w:tc>
            </w:tr>
            <w:tr w:rsidR="008B7505" w:rsidRPr="008B7505" w:rsidTr="00AF0DED">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8B7505">
                    <w:rPr>
                      <w:rStyle w:val="cm43"/>
                      <w:rFonts w:asciiTheme="minorEastAsia" w:eastAsiaTheme="minorEastAsia" w:hAnsiTheme="minorEastAsia" w:hint="eastAsia"/>
                      <w:color w:val="000000"/>
                      <w:sz w:val="18"/>
                      <w:szCs w:val="18"/>
                    </w:rPr>
                    <w:lastRenderedPageBreak/>
                    <w:t>記録の作成及び保存</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1　次に掲げる記録を整備すること。</w:t>
                  </w:r>
                </w:p>
                <w:p w:rsidR="008B7505" w:rsidRDefault="008B7505" w:rsidP="00140BA9">
                  <w:pPr>
                    <w:pStyle w:val="p17"/>
                    <w:framePr w:hSpace="142" w:wrap="around" w:hAnchor="margin" w:x="198" w:y="765"/>
                    <w:spacing w:before="0" w:beforeAutospacing="0" w:after="0" w:afterAutospacing="0"/>
                    <w:ind w:left="480" w:hanging="240"/>
                    <w:rPr>
                      <w:rStyle w:val="cm44"/>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 xml:space="preserve">(1)　</w:t>
                  </w:r>
                  <w:r w:rsidRPr="00F41B41">
                    <w:rPr>
                      <w:rFonts w:asciiTheme="minorEastAsia" w:eastAsiaTheme="minorEastAsia" w:hAnsiTheme="minorEastAsia" w:hint="eastAsia"/>
                      <w:sz w:val="18"/>
                      <w:szCs w:val="18"/>
                    </w:rPr>
                    <w:t>条例別表第1</w:t>
                  </w:r>
                  <w:r w:rsidRPr="008B7505">
                    <w:rPr>
                      <w:rStyle w:val="cm44"/>
                      <w:rFonts w:asciiTheme="minorEastAsia" w:eastAsiaTheme="minorEastAsia" w:hAnsiTheme="minorEastAsia" w:hint="eastAsia"/>
                      <w:color w:val="000000"/>
                      <w:sz w:val="18"/>
                      <w:szCs w:val="18"/>
                    </w:rPr>
                    <w:t>事故等への対応の項第3号及び第5号の記録</w:t>
                  </w:r>
                </w:p>
                <w:p w:rsidR="004324FC" w:rsidRDefault="004324FC" w:rsidP="00140BA9">
                  <w:pPr>
                    <w:pStyle w:val="p17"/>
                    <w:framePr w:hSpace="142" w:wrap="around" w:hAnchor="margin" w:x="198" w:y="765"/>
                    <w:spacing w:before="0" w:beforeAutospacing="0" w:after="0" w:afterAutospacing="0"/>
                    <w:ind w:left="480" w:hanging="240"/>
                    <w:rPr>
                      <w:rStyle w:val="cm44"/>
                      <w:rFonts w:asciiTheme="majorEastAsia" w:eastAsiaTheme="majorEastAsia" w:hAnsiTheme="majorEastAsia"/>
                      <w:b/>
                      <w:color w:val="FF0000"/>
                      <w:sz w:val="18"/>
                      <w:szCs w:val="18"/>
                    </w:rPr>
                  </w:pPr>
                  <w:r w:rsidRPr="004324FC">
                    <w:rPr>
                      <w:rStyle w:val="cm44"/>
                      <w:rFonts w:asciiTheme="majorEastAsia" w:eastAsiaTheme="majorEastAsia" w:hAnsiTheme="majorEastAsia" w:hint="eastAsia"/>
                      <w:b/>
                      <w:color w:val="FF0000"/>
                      <w:sz w:val="18"/>
                      <w:szCs w:val="18"/>
                    </w:rPr>
                    <w:t>＜</w:t>
                  </w:r>
                  <w:r w:rsidRPr="00F41B41">
                    <w:rPr>
                      <w:rFonts w:asciiTheme="majorEastAsia" w:eastAsiaTheme="majorEastAsia" w:hAnsiTheme="majorEastAsia" w:hint="eastAsia"/>
                      <w:b/>
                      <w:color w:val="FF0000"/>
                      <w:sz w:val="18"/>
                      <w:szCs w:val="18"/>
                    </w:rPr>
                    <w:t>条例別表第1</w:t>
                  </w:r>
                  <w:r w:rsidRPr="00F41B41">
                    <w:rPr>
                      <w:rStyle w:val="cm44"/>
                      <w:rFonts w:asciiTheme="majorEastAsia" w:eastAsiaTheme="majorEastAsia" w:hAnsiTheme="majorEastAsia" w:hint="eastAsia"/>
                      <w:b/>
                      <w:color w:val="FF0000"/>
                      <w:sz w:val="18"/>
                      <w:szCs w:val="18"/>
                    </w:rPr>
                    <w:t>事</w:t>
                  </w:r>
                  <w:r w:rsidRPr="004324FC">
                    <w:rPr>
                      <w:rStyle w:val="cm44"/>
                      <w:rFonts w:asciiTheme="majorEastAsia" w:eastAsiaTheme="majorEastAsia" w:hAnsiTheme="majorEastAsia" w:hint="eastAsia"/>
                      <w:b/>
                      <w:color w:val="FF0000"/>
                      <w:sz w:val="18"/>
                      <w:szCs w:val="18"/>
                    </w:rPr>
                    <w:t>故等への対応の項第3号及び第5号の記録＞</w:t>
                  </w:r>
                </w:p>
                <w:p w:rsidR="004324FC" w:rsidRPr="004324FC" w:rsidRDefault="004324FC" w:rsidP="00140BA9">
                  <w:pPr>
                    <w:framePr w:hSpace="142" w:wrap="around" w:hAnchor="margin" w:x="198" w:y="765"/>
                    <w:widowControl/>
                    <w:wordWrap w:val="0"/>
                    <w:ind w:left="686"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rsidR="004324FC" w:rsidRPr="004324FC" w:rsidRDefault="004324FC" w:rsidP="00140BA9">
                  <w:pPr>
                    <w:framePr w:hSpace="142" w:wrap="around" w:hAnchor="margin" w:x="198" w:y="765"/>
                    <w:widowControl/>
                    <w:wordWrap w:val="0"/>
                    <w:ind w:left="686" w:hanging="240"/>
                    <w:jc w:val="left"/>
                    <w:rPr>
                      <w:rFonts w:ascii="ＭＳ 明朝" w:eastAsia="ＭＳ 明朝" w:hAnsi="ＭＳ 明朝" w:cs="ＭＳ Ｐゴシック"/>
                      <w:color w:val="000000"/>
                      <w:kern w:val="0"/>
                      <w:sz w:val="18"/>
                      <w:szCs w:val="18"/>
                    </w:rPr>
                  </w:pPr>
                  <w:r w:rsidRPr="004324FC">
                    <w:rPr>
                      <w:rFonts w:ascii="ＭＳ 明朝" w:eastAsia="ＭＳ 明朝" w:hAnsi="ＭＳ 明朝" w:cs="ＭＳ Ｐゴシック" w:hint="eastAsia"/>
                      <w:color w:val="000000"/>
                      <w:kern w:val="0"/>
                      <w:sz w:val="18"/>
                      <w:szCs w:val="18"/>
                    </w:rPr>
                    <w:t>5　苦情を受けた場合には、当該苦情の内容等を記録すること。</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(2)　サービスの提供の項第28号の規定による市町村への通知に係る記録</w:t>
                  </w:r>
                </w:p>
                <w:p w:rsidR="00C32B6D" w:rsidRDefault="00C32B6D" w:rsidP="00140BA9">
                  <w:pPr>
                    <w:pStyle w:val="p17"/>
                    <w:framePr w:hSpace="142" w:wrap="around" w:hAnchor="margin" w:x="198" w:y="765"/>
                    <w:spacing w:before="0" w:beforeAutospacing="0" w:after="0" w:afterAutospacing="0"/>
                    <w:ind w:left="480" w:hanging="240"/>
                    <w:rPr>
                      <w:rStyle w:val="cm44"/>
                      <w:rFonts w:asciiTheme="minorEastAsia" w:eastAsiaTheme="minorEastAsia" w:hAnsiTheme="minorEastAsia"/>
                      <w:color w:val="000000"/>
                      <w:sz w:val="18"/>
                      <w:szCs w:val="18"/>
                    </w:rPr>
                  </w:pPr>
                  <w:r>
                    <w:rPr>
                      <w:rStyle w:val="cm44"/>
                      <w:rFonts w:asciiTheme="minorEastAsia" w:eastAsiaTheme="minorEastAsia" w:hAnsiTheme="minorEastAsia"/>
                      <w:color w:val="000000"/>
                      <w:sz w:val="18"/>
                      <w:szCs w:val="18"/>
                    </w:rPr>
                    <w:t>(3)</w:t>
                  </w:r>
                  <w:r w:rsidRPr="00C32B6D">
                    <w:rPr>
                      <w:rStyle w:val="cm44"/>
                      <w:rFonts w:asciiTheme="minorEastAsia" w:eastAsiaTheme="minorEastAsia" w:hAnsiTheme="minorEastAsia" w:hint="eastAsia"/>
                      <w:color w:val="000000"/>
                      <w:sz w:val="18"/>
                      <w:szCs w:val="18"/>
                    </w:rPr>
                    <w:t xml:space="preserve">　サービスの提供の項第</w:t>
                  </w:r>
                  <w:r w:rsidR="00E273DE">
                    <w:rPr>
                      <w:rStyle w:val="cm44"/>
                      <w:rFonts w:asciiTheme="minorEastAsia" w:eastAsiaTheme="minorEastAsia" w:hAnsiTheme="minorEastAsia"/>
                      <w:color w:val="FF0000"/>
                      <w:sz w:val="18"/>
                      <w:szCs w:val="18"/>
                    </w:rPr>
                    <w:t>45</w:t>
                  </w:r>
                  <w:r w:rsidRPr="00C32B6D">
                    <w:rPr>
                      <w:rStyle w:val="cm44"/>
                      <w:rFonts w:asciiTheme="minorEastAsia" w:eastAsiaTheme="minorEastAsia" w:hAnsiTheme="minorEastAsia" w:hint="eastAsia"/>
                      <w:color w:val="000000"/>
                      <w:sz w:val="18"/>
                      <w:szCs w:val="18"/>
                    </w:rPr>
                    <w:t>号の規定による報告、評価、助言等に係る記録</w:t>
                  </w:r>
                </w:p>
                <w:p w:rsidR="008B7505" w:rsidRPr="008B7505" w:rsidRDefault="00C32B6D"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Pr>
                      <w:rStyle w:val="cm44"/>
                      <w:rFonts w:asciiTheme="minorEastAsia" w:eastAsiaTheme="minorEastAsia" w:hAnsiTheme="minorEastAsia" w:hint="eastAsia"/>
                      <w:color w:val="000000"/>
                      <w:sz w:val="18"/>
                      <w:szCs w:val="18"/>
                    </w:rPr>
                    <w:t>(4</w:t>
                  </w:r>
                  <w:r w:rsidR="008B7505" w:rsidRPr="008B7505">
                    <w:rPr>
                      <w:rStyle w:val="cm44"/>
                      <w:rFonts w:asciiTheme="minorEastAsia" w:eastAsiaTheme="minorEastAsia" w:hAnsiTheme="minorEastAsia" w:hint="eastAsia"/>
                      <w:color w:val="000000"/>
                      <w:sz w:val="18"/>
                      <w:szCs w:val="18"/>
                    </w:rPr>
                    <w:t>)　サービスの提供の項第</w:t>
                  </w:r>
                  <w:r w:rsidR="00E273DE">
                    <w:rPr>
                      <w:rStyle w:val="cm44"/>
                      <w:rFonts w:asciiTheme="minorEastAsia" w:eastAsiaTheme="minorEastAsia" w:hAnsiTheme="minorEastAsia"/>
                      <w:color w:val="FF0000"/>
                      <w:sz w:val="18"/>
                      <w:szCs w:val="18"/>
                    </w:rPr>
                    <w:t>49</w:t>
                  </w:r>
                  <w:r w:rsidR="008B7505" w:rsidRPr="008B7505">
                    <w:rPr>
                      <w:rStyle w:val="cm44"/>
                      <w:rFonts w:asciiTheme="minorEastAsia" w:eastAsiaTheme="minorEastAsia" w:hAnsiTheme="minorEastAsia" w:hint="eastAsia"/>
                      <w:color w:val="000000"/>
                      <w:sz w:val="18"/>
                      <w:szCs w:val="18"/>
                    </w:rPr>
                    <w:t>号の規定による受託事業者のサービスの実施状況の確認の結果に係る記録</w:t>
                  </w:r>
                </w:p>
                <w:p w:rsidR="008B7505" w:rsidRPr="008B7505" w:rsidRDefault="008B7505" w:rsidP="00140BA9">
                  <w:pPr>
                    <w:pStyle w:val="p17"/>
                    <w:framePr w:hSpace="142" w:wrap="around" w:hAnchor="margin" w:x="198" w:y="765"/>
                    <w:spacing w:before="0" w:beforeAutospacing="0" w:after="0" w:afterAutospacing="0"/>
                    <w:ind w:left="240" w:hanging="240"/>
                    <w:rPr>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lastRenderedPageBreak/>
                    <w:t xml:space="preserve">2　</w:t>
                  </w:r>
                  <w:r w:rsidRPr="00F41B41">
                    <w:rPr>
                      <w:rFonts w:asciiTheme="minorEastAsia" w:eastAsiaTheme="minorEastAsia" w:hAnsiTheme="minorEastAsia" w:hint="eastAsia"/>
                      <w:sz w:val="18"/>
                      <w:szCs w:val="18"/>
                    </w:rPr>
                    <w:t>条例別表</w:t>
                  </w:r>
                  <w:r w:rsidRPr="008B7505">
                    <w:rPr>
                      <w:rStyle w:val="cm44"/>
                      <w:rFonts w:asciiTheme="minorEastAsia" w:eastAsiaTheme="minorEastAsia" w:hAnsiTheme="minorEastAsia" w:hint="eastAsia"/>
                      <w:color w:val="000000"/>
                      <w:sz w:val="18"/>
                      <w:szCs w:val="18"/>
                    </w:rPr>
                    <w:t>第</w:t>
                  </w:r>
                  <w:r w:rsidR="00C32B6D">
                    <w:rPr>
                      <w:rStyle w:val="cm44"/>
                      <w:rFonts w:asciiTheme="minorEastAsia" w:eastAsiaTheme="minorEastAsia" w:hAnsiTheme="minorEastAsia" w:hint="eastAsia"/>
                      <w:color w:val="000000"/>
                      <w:sz w:val="18"/>
                      <w:szCs w:val="18"/>
                    </w:rPr>
                    <w:t>11</w:t>
                  </w:r>
                  <w:r w:rsidRPr="008B7505">
                    <w:rPr>
                      <w:rStyle w:val="cm44"/>
                      <w:rFonts w:asciiTheme="minorEastAsia" w:eastAsiaTheme="minorEastAsia" w:hAnsiTheme="minorEastAsia" w:hint="eastAsia"/>
                      <w:color w:val="000000"/>
                      <w:sz w:val="18"/>
                      <w:szCs w:val="18"/>
                    </w:rPr>
                    <w:t>記録の作成及び保存の項に規定する記録及び前号の記録は、次に掲げる区分に応じ、それぞれに定める期間保存すること。</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(1)　決算書類　30年間</w:t>
                  </w:r>
                </w:p>
                <w:p w:rsidR="008B7505" w:rsidRPr="008B7505" w:rsidRDefault="008B7505" w:rsidP="00140BA9">
                  <w:pPr>
                    <w:pStyle w:val="p17"/>
                    <w:framePr w:hSpace="142" w:wrap="around" w:hAnchor="margin" w:x="198" w:y="765"/>
                    <w:spacing w:before="0" w:beforeAutospacing="0" w:after="0" w:afterAutospacing="0"/>
                    <w:ind w:left="480" w:hanging="240"/>
                    <w:rPr>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(2)　会計伝票、会計帳簿及び証ひょう書類　10年間</w:t>
                  </w:r>
                </w:p>
                <w:p w:rsidR="00E273DE" w:rsidRDefault="008B7505" w:rsidP="00140BA9">
                  <w:pPr>
                    <w:pStyle w:val="p17"/>
                    <w:framePr w:hSpace="142" w:wrap="around" w:hAnchor="margin" w:x="198" w:y="765"/>
                    <w:spacing w:before="0" w:beforeAutospacing="0" w:after="0" w:afterAutospacing="0"/>
                    <w:ind w:left="480" w:hanging="240"/>
                    <w:rPr>
                      <w:rStyle w:val="cm44"/>
                      <w:rFonts w:asciiTheme="minorEastAsia" w:eastAsiaTheme="minorEastAsia" w:hAnsiTheme="minorEastAsia"/>
                      <w:color w:val="000000"/>
                      <w:sz w:val="18"/>
                      <w:szCs w:val="18"/>
                    </w:rPr>
                  </w:pPr>
                  <w:r w:rsidRPr="008B7505">
                    <w:rPr>
                      <w:rStyle w:val="cm44"/>
                      <w:rFonts w:asciiTheme="minorEastAsia" w:eastAsiaTheme="minorEastAsia" w:hAnsiTheme="minorEastAsia" w:hint="eastAsia"/>
                      <w:color w:val="000000"/>
                      <w:sz w:val="18"/>
                      <w:szCs w:val="18"/>
                    </w:rPr>
                    <w:t>(3)　(1)及び(2)に掲げる書類以外の記録　5年間</w:t>
                  </w:r>
                </w:p>
                <w:p w:rsidR="00E273DE" w:rsidRDefault="00E273DE" w:rsidP="00140BA9">
                  <w:pPr>
                    <w:pStyle w:val="p17"/>
                    <w:framePr w:hSpace="142" w:wrap="around" w:hAnchor="margin" w:x="198" w:y="765"/>
                    <w:spacing w:before="0" w:beforeAutospacing="0" w:after="0" w:afterAutospacing="0"/>
                    <w:ind w:left="159" w:hangingChars="100" w:hanging="159"/>
                    <w:rPr>
                      <w:rStyle w:val="cm44"/>
                      <w:rFonts w:asciiTheme="minorEastAsia" w:eastAsiaTheme="minorEastAsia" w:hAnsiTheme="minorEastAsia"/>
                      <w:color w:val="FF0000"/>
                      <w:sz w:val="18"/>
                      <w:szCs w:val="18"/>
                    </w:rPr>
                  </w:pPr>
                  <w:r w:rsidRPr="00E273DE">
                    <w:rPr>
                      <w:rStyle w:val="cm44"/>
                      <w:rFonts w:asciiTheme="minorEastAsia" w:eastAsiaTheme="minorEastAsia" w:hAnsiTheme="minorEastAsia" w:hint="eastAsia"/>
                      <w:color w:val="FF0000"/>
                      <w:sz w:val="18"/>
                      <w:szCs w:val="18"/>
                    </w:rPr>
                    <w:t>3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サービスの開始及び終了の項第6号及び第8号並びに次号に規定するものを除く。)については、書面等に代えて、当該書面等に係る電磁的記録により行うことができる。</w:t>
                  </w:r>
                </w:p>
                <w:p w:rsidR="00E273DE" w:rsidRPr="00E273DE" w:rsidRDefault="00E273DE" w:rsidP="00140BA9">
                  <w:pPr>
                    <w:pStyle w:val="p17"/>
                    <w:framePr w:hSpace="142" w:wrap="around" w:hAnchor="margin" w:x="198" w:y="765"/>
                    <w:spacing w:before="0" w:beforeAutospacing="0" w:after="0" w:afterAutospacing="0"/>
                    <w:ind w:left="159" w:hangingChars="100" w:hanging="159"/>
                    <w:rPr>
                      <w:rFonts w:asciiTheme="minorEastAsia" w:eastAsiaTheme="minorEastAsia" w:hAnsiTheme="minorEastAsia"/>
                      <w:color w:val="FF0000"/>
                      <w:sz w:val="18"/>
                      <w:szCs w:val="18"/>
                    </w:rPr>
                  </w:pPr>
                  <w:r w:rsidRPr="00E273DE">
                    <w:rPr>
                      <w:rStyle w:val="cm44"/>
                      <w:rFonts w:asciiTheme="minorEastAsia" w:eastAsiaTheme="minorEastAsia" w:hAnsiTheme="minorEastAsia" w:hint="eastAsia"/>
                      <w:color w:val="FF0000"/>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r>
            <w:tr w:rsidR="008B7505" w:rsidRPr="008B7505" w:rsidTr="00AF0DED">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Pr="008B7505" w:rsidRDefault="008B7505" w:rsidP="00140BA9">
                  <w:pPr>
                    <w:pStyle w:val="p17"/>
                    <w:framePr w:hSpace="142" w:wrap="around" w:hAnchor="margin" w:x="198" w:y="765"/>
                    <w:spacing w:before="0" w:beforeAutospacing="0" w:after="0" w:afterAutospacing="0"/>
                    <w:rPr>
                      <w:rFonts w:asciiTheme="minorEastAsia" w:eastAsiaTheme="minorEastAsia" w:hAnsiTheme="minorEastAsia"/>
                      <w:color w:val="000000"/>
                      <w:sz w:val="18"/>
                      <w:szCs w:val="18"/>
                    </w:rPr>
                  </w:pPr>
                  <w:r w:rsidRPr="008B7505">
                    <w:rPr>
                      <w:rStyle w:val="cm45"/>
                      <w:rFonts w:asciiTheme="minorEastAsia" w:eastAsiaTheme="minorEastAsia" w:hAnsiTheme="minorEastAsia" w:hint="eastAsia"/>
                      <w:color w:val="000000"/>
                      <w:sz w:val="18"/>
                      <w:szCs w:val="18"/>
                    </w:rPr>
                    <w:lastRenderedPageBreak/>
                    <w:t>事故等への対応</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B7505" w:rsidRDefault="008B7505" w:rsidP="00140BA9">
                  <w:pPr>
                    <w:pStyle w:val="p17"/>
                    <w:framePr w:hSpace="142" w:wrap="around" w:hAnchor="margin" w:x="198" w:y="765"/>
                    <w:spacing w:before="0" w:beforeAutospacing="0" w:after="0" w:afterAutospacing="0"/>
                    <w:ind w:firstLine="240"/>
                    <w:rPr>
                      <w:rStyle w:val="cm46"/>
                      <w:rFonts w:asciiTheme="minorEastAsia" w:eastAsiaTheme="minorEastAsia" w:hAnsiTheme="minorEastAsia"/>
                      <w:color w:val="000000"/>
                      <w:sz w:val="18"/>
                      <w:szCs w:val="18"/>
                    </w:rPr>
                  </w:pPr>
                  <w:r w:rsidRPr="00F41B41">
                    <w:rPr>
                      <w:rFonts w:asciiTheme="minorEastAsia" w:eastAsiaTheme="minorEastAsia" w:hAnsiTheme="minorEastAsia" w:hint="eastAsia"/>
                      <w:sz w:val="18"/>
                      <w:szCs w:val="18"/>
                    </w:rPr>
                    <w:t>別表第1</w:t>
                  </w:r>
                  <w:r w:rsidRPr="008B7505">
                    <w:rPr>
                      <w:rStyle w:val="cm46"/>
                      <w:rFonts w:asciiTheme="minorEastAsia" w:eastAsiaTheme="minorEastAsia" w:hAnsiTheme="minorEastAsia" w:hint="eastAsia"/>
                      <w:color w:val="000000"/>
                      <w:sz w:val="18"/>
                      <w:szCs w:val="18"/>
                    </w:rPr>
                    <w:t>事故等への対応の項に掲げる基準を満たすこと。</w:t>
                  </w:r>
                </w:p>
                <w:p w:rsidR="004324FC" w:rsidRPr="004324FC" w:rsidRDefault="004324FC" w:rsidP="00140BA9">
                  <w:pPr>
                    <w:pStyle w:val="p17"/>
                    <w:framePr w:hSpace="142" w:wrap="around" w:hAnchor="margin" w:x="198" w:y="765"/>
                    <w:spacing w:before="0" w:beforeAutospacing="0" w:after="0" w:afterAutospacing="0"/>
                    <w:rPr>
                      <w:rStyle w:val="cm46"/>
                      <w:rFonts w:asciiTheme="majorEastAsia" w:eastAsiaTheme="majorEastAsia" w:hAnsiTheme="majorEastAsia"/>
                      <w:b/>
                      <w:color w:val="FF0000"/>
                      <w:sz w:val="18"/>
                      <w:szCs w:val="18"/>
                    </w:rPr>
                  </w:pPr>
                  <w:r w:rsidRPr="004324FC">
                    <w:rPr>
                      <w:rStyle w:val="cm46"/>
                      <w:rFonts w:asciiTheme="majorEastAsia" w:eastAsiaTheme="majorEastAsia" w:hAnsiTheme="majorEastAsia" w:hint="eastAsia"/>
                      <w:b/>
                      <w:color w:val="FF0000"/>
                      <w:sz w:val="18"/>
                      <w:szCs w:val="18"/>
                    </w:rPr>
                    <w:t>＜</w:t>
                  </w:r>
                  <w:r w:rsidRPr="00F41B41">
                    <w:rPr>
                      <w:rFonts w:asciiTheme="majorEastAsia" w:eastAsiaTheme="majorEastAsia" w:hAnsiTheme="majorEastAsia" w:hint="eastAsia"/>
                      <w:b/>
                      <w:color w:val="FF0000"/>
                      <w:sz w:val="18"/>
                      <w:szCs w:val="18"/>
                    </w:rPr>
                    <w:t>別表第1</w:t>
                  </w:r>
                  <w:r w:rsidRPr="004324FC">
                    <w:rPr>
                      <w:rStyle w:val="cm46"/>
                      <w:rFonts w:asciiTheme="majorEastAsia" w:eastAsiaTheme="majorEastAsia" w:hAnsiTheme="majorEastAsia" w:hint="eastAsia"/>
                      <w:b/>
                      <w:color w:val="FF0000"/>
                      <w:sz w:val="18"/>
                      <w:szCs w:val="18"/>
                    </w:rPr>
                    <w:t>事故等への対応の項に掲げる基準＞</w:t>
                  </w:r>
                </w:p>
                <w:p w:rsidR="0079791C" w:rsidRPr="0079791C" w:rsidRDefault="0079791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1　社会福祉法第83条に規定する運営適正化委員会が同法第85条の規定により行う調査又はあっせんに協力すること。</w:t>
                  </w:r>
                </w:p>
                <w:p w:rsidR="0079791C" w:rsidRPr="0079791C" w:rsidRDefault="0079791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2　利用者の負傷、個人情報の漏えいその他の事故が発生した場合は、必要な措置を講ずること。</w:t>
                  </w:r>
                </w:p>
                <w:p w:rsidR="004324FC" w:rsidRPr="0079791C" w:rsidRDefault="0079791C" w:rsidP="00140BA9">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79791C">
                    <w:rPr>
                      <w:rFonts w:ascii="ＭＳ 明朝" w:eastAsia="ＭＳ 明朝" w:hAnsi="ＭＳ 明朝" w:cs="ＭＳ Ｐゴシック" w:hint="eastAsia"/>
                      <w:color w:val="000000"/>
                      <w:kern w:val="0"/>
                      <w:sz w:val="18"/>
                      <w:szCs w:val="18"/>
                    </w:rPr>
                    <w:t>3　利用者に対するサービスの提供により賠償すべき事故が発生した場合は、損害賠償を速やかに行うこと。</w:t>
                  </w:r>
                </w:p>
              </w:tc>
            </w:tr>
          </w:tbl>
          <w:p w:rsidR="008B7505" w:rsidRPr="008B7505" w:rsidRDefault="008B7505" w:rsidP="008B7505">
            <w:pPr>
              <w:pStyle w:val="p"/>
              <w:shd w:val="clear" w:color="auto" w:fill="FFFFFF"/>
              <w:spacing w:before="0" w:beforeAutospacing="0" w:after="0" w:afterAutospacing="0"/>
              <w:ind w:left="480" w:hanging="240"/>
              <w:rPr>
                <w:rFonts w:asciiTheme="minorEastAsia" w:eastAsiaTheme="minorEastAsia" w:hAnsiTheme="minorEastAsia"/>
                <w:color w:val="000000"/>
                <w:sz w:val="18"/>
                <w:szCs w:val="18"/>
              </w:rPr>
            </w:pPr>
            <w:r w:rsidRPr="008B7505">
              <w:rPr>
                <w:rStyle w:val="p20"/>
                <w:rFonts w:asciiTheme="minorEastAsia" w:eastAsiaTheme="minorEastAsia" w:hAnsiTheme="minorEastAsia" w:hint="eastAsia"/>
                <w:color w:val="000000"/>
                <w:sz w:val="18"/>
                <w:szCs w:val="18"/>
              </w:rPr>
              <w:t>備考　この表において「利用者の数」とは、前年度においてサービスを利用した者の1日平均の人数(新規に事業を開始する場合は、その推定数)をいう。</w:t>
            </w:r>
          </w:p>
          <w:p w:rsidR="009F65E2" w:rsidRPr="008B7505" w:rsidRDefault="009F65E2" w:rsidP="008B7505">
            <w:pPr>
              <w:widowControl/>
              <w:shd w:val="clear" w:color="auto" w:fill="FFFFFF"/>
              <w:jc w:val="left"/>
              <w:rPr>
                <w:rFonts w:asciiTheme="minorEastAsia" w:hAnsiTheme="minorEastAsia" w:cs="ＭＳ Ｐゴシック"/>
                <w:color w:val="000000"/>
                <w:kern w:val="0"/>
                <w:sz w:val="18"/>
                <w:szCs w:val="18"/>
              </w:rPr>
            </w:pPr>
          </w:p>
          <w:p w:rsidR="003305F9" w:rsidRPr="008B7505" w:rsidRDefault="003305F9" w:rsidP="008B7505">
            <w:pPr>
              <w:rPr>
                <w:rFonts w:asciiTheme="minorEastAsia" w:hAnsiTheme="minorEastAsia"/>
                <w:sz w:val="18"/>
                <w:szCs w:val="18"/>
              </w:rPr>
            </w:pPr>
          </w:p>
        </w:tc>
        <w:tc>
          <w:tcPr>
            <w:tcW w:w="811" w:type="dxa"/>
            <w:shd w:val="clear" w:color="auto" w:fill="FBD4B4" w:themeFill="accent6" w:themeFillTint="66"/>
          </w:tcPr>
          <w:p w:rsidR="003C1628" w:rsidRPr="008B7505" w:rsidRDefault="002C40F7" w:rsidP="008B7505">
            <w:pPr>
              <w:rPr>
                <w:rFonts w:asciiTheme="minorEastAsia" w:hAnsiTheme="minorEastAsia"/>
                <w:sz w:val="18"/>
                <w:szCs w:val="18"/>
              </w:rPr>
            </w:pPr>
            <w:r w:rsidRPr="008B7505">
              <w:rPr>
                <w:rFonts w:asciiTheme="minorEastAsia" w:hAnsiTheme="minorEastAsia" w:hint="eastAsia"/>
                <w:sz w:val="18"/>
                <w:szCs w:val="18"/>
              </w:rPr>
              <w:lastRenderedPageBreak/>
              <w:t>審査</w:t>
            </w: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E26E4F" w:rsidRPr="008B7505" w:rsidRDefault="00E26E4F"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Default="00204E75"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Pr="008B7505" w:rsidRDefault="0079791C" w:rsidP="0079791C">
            <w:pPr>
              <w:spacing w:line="360" w:lineRule="auto"/>
              <w:rPr>
                <w:rFonts w:asciiTheme="minorEastAsia" w:hAnsiTheme="minorEastAsia"/>
                <w:sz w:val="18"/>
                <w:szCs w:val="18"/>
              </w:rPr>
            </w:pPr>
          </w:p>
          <w:p w:rsidR="00204E75" w:rsidRPr="008B7505" w:rsidRDefault="00204E75" w:rsidP="008B7505">
            <w:pPr>
              <w:rPr>
                <w:rFonts w:asciiTheme="minorEastAsia" w:hAnsiTheme="minorEastAsia"/>
                <w:sz w:val="18"/>
                <w:szCs w:val="18"/>
              </w:rPr>
            </w:pPr>
          </w:p>
          <w:p w:rsidR="00204E75" w:rsidRDefault="00204E75"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877983" w:rsidRDefault="00877983" w:rsidP="008B7505">
            <w:pPr>
              <w:rPr>
                <w:rFonts w:asciiTheme="minorEastAsia" w:hAnsiTheme="minorEastAsia"/>
                <w:sz w:val="18"/>
                <w:szCs w:val="18"/>
              </w:rPr>
            </w:pPr>
          </w:p>
          <w:p w:rsidR="00877983" w:rsidRDefault="00877983" w:rsidP="008B7505">
            <w:pPr>
              <w:rPr>
                <w:rFonts w:asciiTheme="minorEastAsia" w:hAnsiTheme="minorEastAsia"/>
                <w:sz w:val="18"/>
                <w:szCs w:val="18"/>
              </w:rPr>
            </w:pPr>
          </w:p>
          <w:p w:rsidR="00877983" w:rsidRDefault="00877983" w:rsidP="008B7505">
            <w:pPr>
              <w:rPr>
                <w:rFonts w:asciiTheme="minorEastAsia" w:hAnsiTheme="minorEastAsia"/>
                <w:sz w:val="18"/>
                <w:szCs w:val="18"/>
              </w:rPr>
            </w:pPr>
            <w:r w:rsidRPr="00877983">
              <w:rPr>
                <w:rFonts w:asciiTheme="minorEastAsia" w:hAnsiTheme="minorEastAsia" w:hint="eastAsia"/>
                <w:sz w:val="18"/>
                <w:szCs w:val="18"/>
              </w:rPr>
              <w:t>適：否</w:t>
            </w:r>
          </w:p>
          <w:p w:rsidR="00877983" w:rsidRDefault="00877983" w:rsidP="008B7505">
            <w:pPr>
              <w:rPr>
                <w:rFonts w:asciiTheme="minorEastAsia" w:hAnsiTheme="minorEastAsia"/>
                <w:sz w:val="18"/>
                <w:szCs w:val="18"/>
              </w:rPr>
            </w:pPr>
          </w:p>
          <w:p w:rsidR="00877983" w:rsidRDefault="00877983" w:rsidP="008B7505">
            <w:pPr>
              <w:rPr>
                <w:rFonts w:asciiTheme="minorEastAsia" w:hAnsiTheme="minorEastAsia"/>
                <w:sz w:val="18"/>
                <w:szCs w:val="18"/>
              </w:rPr>
            </w:pPr>
            <w:r w:rsidRPr="00877983">
              <w:rPr>
                <w:rFonts w:asciiTheme="minorEastAsia" w:hAnsiTheme="minorEastAsia" w:hint="eastAsia"/>
                <w:sz w:val="18"/>
                <w:szCs w:val="18"/>
              </w:rPr>
              <w:t>適：否</w:t>
            </w:r>
          </w:p>
          <w:p w:rsidR="00877983" w:rsidRDefault="00877983" w:rsidP="008B7505">
            <w:pPr>
              <w:rPr>
                <w:rFonts w:asciiTheme="minorEastAsia" w:hAnsiTheme="minorEastAsia"/>
                <w:sz w:val="18"/>
                <w:szCs w:val="18"/>
              </w:rPr>
            </w:pPr>
          </w:p>
          <w:p w:rsidR="00877983" w:rsidRDefault="00877983" w:rsidP="008B7505">
            <w:pPr>
              <w:rPr>
                <w:rFonts w:asciiTheme="minorEastAsia" w:hAnsiTheme="minorEastAsia"/>
                <w:sz w:val="18"/>
                <w:szCs w:val="18"/>
              </w:rPr>
            </w:pPr>
          </w:p>
          <w:p w:rsidR="00877983" w:rsidRDefault="00877983" w:rsidP="008B7505">
            <w:pPr>
              <w:rPr>
                <w:rFonts w:asciiTheme="minorEastAsia" w:hAnsiTheme="minorEastAsia"/>
                <w:sz w:val="18"/>
                <w:szCs w:val="18"/>
              </w:rPr>
            </w:pPr>
          </w:p>
          <w:p w:rsidR="00877983" w:rsidRDefault="00877983" w:rsidP="008B7505">
            <w:pPr>
              <w:rPr>
                <w:rFonts w:asciiTheme="minorEastAsia" w:hAnsiTheme="minorEastAsia"/>
                <w:sz w:val="18"/>
                <w:szCs w:val="18"/>
              </w:rPr>
            </w:pPr>
          </w:p>
          <w:p w:rsidR="00877983" w:rsidRDefault="00877983" w:rsidP="008B7505">
            <w:pPr>
              <w:rPr>
                <w:rFonts w:asciiTheme="minorEastAsia" w:hAnsiTheme="minorEastAsia"/>
                <w:sz w:val="18"/>
                <w:szCs w:val="18"/>
              </w:rPr>
            </w:pPr>
          </w:p>
          <w:p w:rsidR="00877983" w:rsidRDefault="00877983" w:rsidP="008B7505">
            <w:pPr>
              <w:rPr>
                <w:rFonts w:asciiTheme="minorEastAsia" w:hAnsiTheme="minorEastAsia"/>
                <w:sz w:val="18"/>
                <w:szCs w:val="18"/>
              </w:rPr>
            </w:pPr>
          </w:p>
          <w:p w:rsidR="00877983" w:rsidRDefault="00877983" w:rsidP="008B7505">
            <w:pPr>
              <w:rPr>
                <w:rFonts w:asciiTheme="minorEastAsia" w:hAnsiTheme="minorEastAsia"/>
                <w:sz w:val="18"/>
                <w:szCs w:val="18"/>
              </w:rPr>
            </w:pPr>
            <w:r w:rsidRPr="00877983">
              <w:rPr>
                <w:rFonts w:asciiTheme="minorEastAsia" w:hAnsiTheme="minorEastAsia" w:hint="eastAsia"/>
                <w:sz w:val="18"/>
                <w:szCs w:val="18"/>
              </w:rPr>
              <w:t>適：否</w:t>
            </w:r>
          </w:p>
          <w:p w:rsidR="00877983" w:rsidRDefault="00877983" w:rsidP="008B7505">
            <w:pPr>
              <w:rPr>
                <w:rFonts w:asciiTheme="minorEastAsia" w:hAnsiTheme="minorEastAsia"/>
                <w:sz w:val="18"/>
                <w:szCs w:val="18"/>
              </w:rPr>
            </w:pPr>
          </w:p>
          <w:p w:rsidR="00877983" w:rsidRDefault="00877983" w:rsidP="008B7505">
            <w:pPr>
              <w:rPr>
                <w:rFonts w:asciiTheme="minorEastAsia" w:hAnsiTheme="minorEastAsia"/>
                <w:sz w:val="18"/>
                <w:szCs w:val="18"/>
              </w:rPr>
            </w:pPr>
          </w:p>
          <w:p w:rsidR="00877983" w:rsidRDefault="00877983" w:rsidP="008B7505">
            <w:pPr>
              <w:rPr>
                <w:rFonts w:asciiTheme="minorEastAsia" w:hAnsiTheme="minorEastAsia"/>
                <w:sz w:val="18"/>
                <w:szCs w:val="18"/>
              </w:rPr>
            </w:pPr>
          </w:p>
          <w:p w:rsidR="00AF0DED" w:rsidRDefault="00AF0DED" w:rsidP="008B7505">
            <w:pPr>
              <w:rPr>
                <w:rFonts w:asciiTheme="minorEastAsia" w:hAnsiTheme="minorEastAsia"/>
                <w:sz w:val="18"/>
                <w:szCs w:val="18"/>
              </w:rPr>
            </w:pPr>
          </w:p>
          <w:p w:rsidR="00AF0DED" w:rsidRDefault="00AF0DED" w:rsidP="008B7505">
            <w:pPr>
              <w:rPr>
                <w:rFonts w:asciiTheme="minorEastAsia" w:hAnsiTheme="minorEastAsia"/>
                <w:sz w:val="18"/>
                <w:szCs w:val="18"/>
              </w:rPr>
            </w:pPr>
          </w:p>
          <w:p w:rsidR="00877983" w:rsidRDefault="00877983" w:rsidP="008B7505">
            <w:pPr>
              <w:rPr>
                <w:rFonts w:asciiTheme="minorEastAsia" w:hAnsiTheme="minorEastAsia"/>
                <w:sz w:val="18"/>
                <w:szCs w:val="18"/>
              </w:rPr>
            </w:pPr>
          </w:p>
          <w:p w:rsidR="00877983" w:rsidRDefault="00877983" w:rsidP="008B7505">
            <w:pPr>
              <w:rPr>
                <w:rFonts w:asciiTheme="minorEastAsia" w:hAnsiTheme="minorEastAsia"/>
                <w:sz w:val="18"/>
                <w:szCs w:val="18"/>
              </w:rPr>
            </w:pPr>
            <w:r w:rsidRPr="00877983">
              <w:rPr>
                <w:rFonts w:asciiTheme="minorEastAsia" w:hAnsiTheme="minorEastAsia" w:hint="eastAsia"/>
                <w:sz w:val="18"/>
                <w:szCs w:val="18"/>
              </w:rPr>
              <w:lastRenderedPageBreak/>
              <w:t>適：否</w:t>
            </w:r>
          </w:p>
          <w:p w:rsidR="00877983" w:rsidRDefault="00877983" w:rsidP="008B7505">
            <w:pPr>
              <w:rPr>
                <w:rFonts w:asciiTheme="minorEastAsia" w:hAnsiTheme="minorEastAsia"/>
                <w:sz w:val="18"/>
                <w:szCs w:val="18"/>
              </w:rPr>
            </w:pPr>
          </w:p>
          <w:p w:rsidR="00877983" w:rsidRDefault="00877983" w:rsidP="008B7505">
            <w:pPr>
              <w:rPr>
                <w:rFonts w:asciiTheme="minorEastAsia" w:hAnsiTheme="minorEastAsia"/>
                <w:sz w:val="18"/>
                <w:szCs w:val="18"/>
              </w:rPr>
            </w:pPr>
          </w:p>
          <w:p w:rsidR="00877983" w:rsidRDefault="00877983" w:rsidP="008B7505">
            <w:pPr>
              <w:rPr>
                <w:rFonts w:asciiTheme="minorEastAsia" w:hAnsiTheme="minorEastAsia"/>
                <w:sz w:val="18"/>
                <w:szCs w:val="18"/>
              </w:rPr>
            </w:pPr>
            <w:r w:rsidRPr="00877983">
              <w:rPr>
                <w:rFonts w:asciiTheme="minorEastAsia" w:hAnsiTheme="minorEastAsia" w:hint="eastAsia"/>
                <w:sz w:val="18"/>
                <w:szCs w:val="18"/>
              </w:rPr>
              <w:t>適：否</w:t>
            </w:r>
          </w:p>
          <w:p w:rsidR="00877983" w:rsidRDefault="00877983" w:rsidP="00AF0DED">
            <w:pPr>
              <w:spacing w:line="276" w:lineRule="auto"/>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AF0DED">
            <w:pPr>
              <w:spacing w:line="276" w:lineRule="auto"/>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Default="0079791C" w:rsidP="00AF0DED">
            <w:pPr>
              <w:spacing w:line="276" w:lineRule="auto"/>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AF0DED">
            <w:pPr>
              <w:spacing w:line="276" w:lineRule="auto"/>
              <w:rPr>
                <w:rFonts w:asciiTheme="minorEastAsia" w:hAnsiTheme="minorEastAsia"/>
                <w:sz w:val="18"/>
                <w:szCs w:val="18"/>
              </w:rPr>
            </w:pP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Pr="008B7505" w:rsidRDefault="0079791C" w:rsidP="0079791C">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8B7505">
            <w:pPr>
              <w:rPr>
                <w:rFonts w:asciiTheme="minorEastAsia" w:hAnsiTheme="minorEastAsia"/>
                <w:sz w:val="18"/>
                <w:szCs w:val="18"/>
              </w:rPr>
            </w:pPr>
          </w:p>
          <w:p w:rsidR="0079791C" w:rsidRDefault="0079791C" w:rsidP="004D1DFC">
            <w:pPr>
              <w:spacing w:line="360" w:lineRule="auto"/>
              <w:rPr>
                <w:rFonts w:asciiTheme="minorEastAsia" w:hAnsiTheme="minorEastAsia"/>
                <w:sz w:val="18"/>
                <w:szCs w:val="18"/>
              </w:rPr>
            </w:pPr>
          </w:p>
          <w:p w:rsidR="00313F1E" w:rsidRDefault="00313F1E" w:rsidP="0043390E">
            <w:pPr>
              <w:rPr>
                <w:rFonts w:asciiTheme="minorEastAsia" w:hAnsiTheme="minorEastAsia"/>
                <w:sz w:val="18"/>
                <w:szCs w:val="18"/>
              </w:rPr>
            </w:pPr>
          </w:p>
          <w:p w:rsidR="00313F1E" w:rsidRDefault="00313F1E" w:rsidP="0043390E">
            <w:pPr>
              <w:rPr>
                <w:rFonts w:asciiTheme="minorEastAsia" w:hAnsiTheme="minorEastAsia"/>
                <w:sz w:val="18"/>
                <w:szCs w:val="18"/>
              </w:rPr>
            </w:pPr>
          </w:p>
          <w:p w:rsidR="00313F1E" w:rsidRDefault="00313F1E" w:rsidP="0043390E">
            <w:pPr>
              <w:rPr>
                <w:rFonts w:asciiTheme="minorEastAsia" w:hAnsiTheme="minorEastAsia"/>
                <w:sz w:val="18"/>
                <w:szCs w:val="18"/>
              </w:rPr>
            </w:pPr>
          </w:p>
          <w:p w:rsidR="00313F1E" w:rsidRDefault="00313F1E" w:rsidP="0043390E">
            <w:pPr>
              <w:rPr>
                <w:rFonts w:asciiTheme="minorEastAsia" w:hAnsiTheme="minorEastAsia"/>
                <w:sz w:val="18"/>
                <w:szCs w:val="18"/>
              </w:rPr>
            </w:pPr>
          </w:p>
          <w:p w:rsidR="00313F1E" w:rsidRDefault="00313F1E" w:rsidP="00AF0DED">
            <w:pPr>
              <w:rPr>
                <w:rFonts w:asciiTheme="minorEastAsia" w:hAnsiTheme="minorEastAsia"/>
                <w:sz w:val="18"/>
                <w:szCs w:val="18"/>
              </w:rPr>
            </w:pPr>
          </w:p>
          <w:p w:rsidR="00313F1E" w:rsidRDefault="00313F1E" w:rsidP="00AF0DED">
            <w:pPr>
              <w:spacing w:line="200" w:lineRule="exact"/>
              <w:rPr>
                <w:rFonts w:asciiTheme="minorEastAsia" w:hAnsiTheme="minorEastAsia"/>
                <w:sz w:val="18"/>
                <w:szCs w:val="18"/>
              </w:rPr>
            </w:pPr>
          </w:p>
          <w:p w:rsidR="00F41B41" w:rsidRDefault="00F41B41" w:rsidP="00F41B41">
            <w:pPr>
              <w:spacing w:line="180" w:lineRule="exact"/>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Default="0043390E" w:rsidP="0043390E">
            <w:pPr>
              <w:spacing w:line="360" w:lineRule="auto"/>
              <w:rPr>
                <w:rFonts w:asciiTheme="minorEastAsia" w:hAnsiTheme="minorEastAsia"/>
                <w:sz w:val="18"/>
                <w:szCs w:val="18"/>
              </w:rPr>
            </w:pPr>
          </w:p>
          <w:p w:rsidR="0043390E" w:rsidRDefault="0043390E" w:rsidP="008B7505">
            <w:pPr>
              <w:rPr>
                <w:rFonts w:asciiTheme="minorEastAsia" w:hAnsiTheme="minorEastAsia"/>
                <w:sz w:val="18"/>
                <w:szCs w:val="18"/>
              </w:rPr>
            </w:pPr>
          </w:p>
          <w:p w:rsidR="004D1DFC" w:rsidRDefault="004D1DFC"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79791C" w:rsidRDefault="0079791C"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AF0DED" w:rsidRDefault="00AF0DED" w:rsidP="00AF0DED">
            <w:pPr>
              <w:spacing w:line="276" w:lineRule="auto"/>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Pr="008B7505" w:rsidRDefault="0043390E" w:rsidP="00AF0DED">
            <w:pPr>
              <w:spacing w:line="276" w:lineRule="auto"/>
              <w:rPr>
                <w:rFonts w:asciiTheme="minorEastAsia" w:hAnsiTheme="minorEastAsia"/>
                <w:sz w:val="18"/>
                <w:szCs w:val="18"/>
              </w:rPr>
            </w:pPr>
            <w:r w:rsidRPr="008B7505">
              <w:rPr>
                <w:rFonts w:asciiTheme="minorEastAsia" w:hAnsiTheme="minorEastAsia" w:hint="eastAsia"/>
                <w:sz w:val="18"/>
                <w:szCs w:val="18"/>
              </w:rPr>
              <w:t>適：否</w:t>
            </w: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AF0DED">
            <w:pPr>
              <w:spacing w:line="276" w:lineRule="auto"/>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F41B41" w:rsidRDefault="00F41B41"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AF0DED">
            <w:pPr>
              <w:spacing w:line="276" w:lineRule="auto"/>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AF0DED" w:rsidRDefault="00AF0DED" w:rsidP="0043390E">
            <w:pPr>
              <w:rPr>
                <w:rFonts w:asciiTheme="minorEastAsia" w:hAnsiTheme="minorEastAsia"/>
                <w:sz w:val="18"/>
                <w:szCs w:val="18"/>
              </w:rPr>
            </w:pPr>
          </w:p>
          <w:p w:rsidR="00AF0DED" w:rsidRDefault="00AF0DED" w:rsidP="0043390E">
            <w:pPr>
              <w:rPr>
                <w:rFonts w:asciiTheme="minorEastAsia" w:hAnsiTheme="minorEastAsia"/>
                <w:sz w:val="18"/>
                <w:szCs w:val="18"/>
              </w:rPr>
            </w:pPr>
          </w:p>
          <w:p w:rsidR="00AF0DED" w:rsidRDefault="00AF0DED"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lastRenderedPageBreak/>
              <w:t>適：否</w:t>
            </w: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Default="0043390E" w:rsidP="00AF0DED">
            <w:pPr>
              <w:spacing w:line="276" w:lineRule="auto"/>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lastRenderedPageBreak/>
              <w:t>適：否</w:t>
            </w: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AF0DED" w:rsidRDefault="00AF0DED" w:rsidP="0043390E">
            <w:pPr>
              <w:rPr>
                <w:rFonts w:asciiTheme="minorEastAsia" w:hAnsiTheme="minorEastAsia"/>
                <w:sz w:val="18"/>
                <w:szCs w:val="18"/>
              </w:rPr>
            </w:pPr>
            <w:r w:rsidRPr="008B7505">
              <w:rPr>
                <w:rFonts w:asciiTheme="minorEastAsia" w:hAnsiTheme="minorEastAsia" w:hint="eastAsia"/>
                <w:sz w:val="18"/>
                <w:szCs w:val="18"/>
              </w:rPr>
              <w:t>適：否</w:t>
            </w:r>
          </w:p>
          <w:p w:rsidR="00AF0DED" w:rsidRDefault="00AF0DED" w:rsidP="0043390E">
            <w:pPr>
              <w:rPr>
                <w:rFonts w:asciiTheme="minorEastAsia" w:hAnsiTheme="minorEastAsia"/>
                <w:sz w:val="18"/>
                <w:szCs w:val="18"/>
              </w:rPr>
            </w:pPr>
          </w:p>
          <w:p w:rsidR="00AF0DED" w:rsidRDefault="00AF0DED" w:rsidP="0043390E">
            <w:pPr>
              <w:rPr>
                <w:rFonts w:asciiTheme="minorEastAsia" w:hAnsiTheme="minorEastAsia"/>
                <w:sz w:val="18"/>
                <w:szCs w:val="18"/>
              </w:rPr>
            </w:pPr>
          </w:p>
          <w:p w:rsidR="00AF0DED" w:rsidRDefault="00AF0DED" w:rsidP="0043390E">
            <w:pPr>
              <w:rPr>
                <w:rFonts w:asciiTheme="minorEastAsia" w:hAnsiTheme="minorEastAsia"/>
                <w:sz w:val="18"/>
                <w:szCs w:val="18"/>
              </w:rPr>
            </w:pPr>
          </w:p>
          <w:p w:rsidR="00AF0DED" w:rsidRDefault="00AF0DED" w:rsidP="0043390E">
            <w:pPr>
              <w:rPr>
                <w:rFonts w:asciiTheme="minorEastAsia" w:hAnsiTheme="minorEastAsia"/>
                <w:sz w:val="18"/>
                <w:szCs w:val="18"/>
              </w:rPr>
            </w:pPr>
            <w:r w:rsidRPr="008B7505">
              <w:rPr>
                <w:rFonts w:asciiTheme="minorEastAsia" w:hAnsiTheme="minorEastAsia" w:hint="eastAsia"/>
                <w:sz w:val="18"/>
                <w:szCs w:val="18"/>
              </w:rPr>
              <w:t>適：否</w:t>
            </w:r>
          </w:p>
          <w:p w:rsidR="00AF0DED" w:rsidRDefault="00AF0DED" w:rsidP="0043390E">
            <w:pPr>
              <w:rPr>
                <w:rFonts w:asciiTheme="minorEastAsia" w:hAnsiTheme="minorEastAsia"/>
                <w:sz w:val="18"/>
                <w:szCs w:val="18"/>
              </w:rPr>
            </w:pPr>
          </w:p>
          <w:p w:rsidR="00AF0DED" w:rsidRDefault="00AF0DED" w:rsidP="0043390E">
            <w:pPr>
              <w:rPr>
                <w:rFonts w:asciiTheme="minorEastAsia" w:hAnsiTheme="minorEastAsia"/>
                <w:sz w:val="18"/>
                <w:szCs w:val="18"/>
              </w:rPr>
            </w:pPr>
          </w:p>
          <w:p w:rsidR="00AF0DED" w:rsidRDefault="00AF0DED" w:rsidP="0043390E">
            <w:pPr>
              <w:rPr>
                <w:rFonts w:asciiTheme="minorEastAsia" w:hAnsiTheme="minorEastAsia"/>
                <w:sz w:val="18"/>
                <w:szCs w:val="18"/>
              </w:rPr>
            </w:pPr>
          </w:p>
          <w:p w:rsidR="00AF0DED" w:rsidRDefault="00AF0DED" w:rsidP="0043390E">
            <w:pPr>
              <w:rPr>
                <w:rFonts w:asciiTheme="minorEastAsia" w:hAnsiTheme="minorEastAsia"/>
                <w:sz w:val="18"/>
                <w:szCs w:val="18"/>
              </w:rPr>
            </w:pPr>
            <w:r w:rsidRPr="008B7505">
              <w:rPr>
                <w:rFonts w:asciiTheme="minorEastAsia" w:hAnsiTheme="minorEastAsia" w:hint="eastAsia"/>
                <w:sz w:val="18"/>
                <w:szCs w:val="18"/>
              </w:rPr>
              <w:t>適：否</w:t>
            </w:r>
          </w:p>
          <w:p w:rsidR="00AF0DED" w:rsidRDefault="00AF0DED" w:rsidP="0043390E">
            <w:pPr>
              <w:rPr>
                <w:rFonts w:asciiTheme="minorEastAsia" w:hAnsiTheme="minorEastAsia"/>
                <w:sz w:val="18"/>
                <w:szCs w:val="18"/>
              </w:rPr>
            </w:pPr>
            <w:r w:rsidRPr="008B7505">
              <w:rPr>
                <w:rFonts w:asciiTheme="minorEastAsia" w:hAnsiTheme="minorEastAsia" w:hint="eastAsia"/>
                <w:sz w:val="18"/>
                <w:szCs w:val="18"/>
              </w:rPr>
              <w:t>適：否</w:t>
            </w:r>
          </w:p>
          <w:p w:rsidR="00AF0DED" w:rsidRDefault="00AF0DED"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E273DE" w:rsidRDefault="00E273DE" w:rsidP="0043390E">
            <w:pPr>
              <w:rPr>
                <w:rFonts w:asciiTheme="minorEastAsia" w:hAnsiTheme="minorEastAsia"/>
                <w:sz w:val="18"/>
                <w:szCs w:val="18"/>
              </w:rPr>
            </w:pPr>
            <w:r w:rsidRPr="008B7505">
              <w:rPr>
                <w:rFonts w:asciiTheme="minorEastAsia" w:hAnsiTheme="minorEastAsia" w:hint="eastAsia"/>
                <w:sz w:val="18"/>
                <w:szCs w:val="18"/>
              </w:rPr>
              <w:lastRenderedPageBreak/>
              <w:t>適：否</w:t>
            </w:r>
          </w:p>
          <w:p w:rsidR="00E273DE" w:rsidRDefault="00E273DE" w:rsidP="0043390E">
            <w:pPr>
              <w:rPr>
                <w:rFonts w:asciiTheme="minorEastAsia" w:hAnsiTheme="minorEastAsia"/>
                <w:sz w:val="18"/>
                <w:szCs w:val="18"/>
              </w:rPr>
            </w:pPr>
          </w:p>
          <w:p w:rsidR="00E273DE" w:rsidRDefault="00E273DE" w:rsidP="0043390E">
            <w:pPr>
              <w:rPr>
                <w:rFonts w:asciiTheme="minorEastAsia" w:hAnsiTheme="minorEastAsia"/>
                <w:sz w:val="18"/>
                <w:szCs w:val="18"/>
              </w:rPr>
            </w:pPr>
          </w:p>
          <w:p w:rsidR="00E273DE" w:rsidRDefault="00E273DE" w:rsidP="00E273DE">
            <w:pPr>
              <w:spacing w:line="276" w:lineRule="auto"/>
              <w:rPr>
                <w:rFonts w:asciiTheme="minorEastAsia" w:hAnsiTheme="minorEastAsia"/>
                <w:sz w:val="18"/>
                <w:szCs w:val="18"/>
              </w:rPr>
            </w:pPr>
          </w:p>
          <w:p w:rsidR="00E273DE" w:rsidRDefault="00E273DE" w:rsidP="0043390E">
            <w:pPr>
              <w:rPr>
                <w:rFonts w:asciiTheme="minorEastAsia" w:hAnsiTheme="minorEastAsia"/>
                <w:sz w:val="18"/>
                <w:szCs w:val="18"/>
              </w:rPr>
            </w:pPr>
            <w:r w:rsidRPr="008B7505">
              <w:rPr>
                <w:rFonts w:asciiTheme="minorEastAsia" w:hAnsiTheme="minorEastAsia" w:hint="eastAsia"/>
                <w:sz w:val="18"/>
                <w:szCs w:val="18"/>
              </w:rPr>
              <w:t>適：否</w:t>
            </w:r>
          </w:p>
          <w:p w:rsidR="00E273DE" w:rsidRDefault="00E273DE" w:rsidP="0043390E">
            <w:pPr>
              <w:rPr>
                <w:rFonts w:asciiTheme="minorEastAsia" w:hAnsiTheme="minorEastAsia"/>
                <w:sz w:val="18"/>
                <w:szCs w:val="18"/>
              </w:rPr>
            </w:pPr>
          </w:p>
          <w:p w:rsidR="00E273DE" w:rsidRDefault="00E273DE" w:rsidP="0043390E">
            <w:pPr>
              <w:rPr>
                <w:rFonts w:asciiTheme="minorEastAsia" w:hAnsiTheme="minorEastAsia"/>
                <w:sz w:val="18"/>
                <w:szCs w:val="18"/>
              </w:rPr>
            </w:pPr>
            <w:r w:rsidRPr="008B7505">
              <w:rPr>
                <w:rFonts w:asciiTheme="minorEastAsia" w:hAnsiTheme="minorEastAsia" w:hint="eastAsia"/>
                <w:sz w:val="18"/>
                <w:szCs w:val="18"/>
              </w:rPr>
              <w:t>適：否</w:t>
            </w:r>
          </w:p>
          <w:p w:rsidR="00E273DE" w:rsidRDefault="00E273D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E273DE" w:rsidRDefault="00E273DE" w:rsidP="0043390E">
            <w:pPr>
              <w:rPr>
                <w:rFonts w:asciiTheme="minorEastAsia" w:hAnsiTheme="minorEastAsia"/>
                <w:sz w:val="18"/>
                <w:szCs w:val="18"/>
              </w:rPr>
            </w:pPr>
          </w:p>
          <w:p w:rsidR="00E273DE" w:rsidRDefault="00E273D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F41B41" w:rsidRDefault="00F41B41" w:rsidP="0043390E">
            <w:pPr>
              <w:rPr>
                <w:rFonts w:asciiTheme="minorEastAsia" w:hAnsiTheme="minorEastAsia"/>
                <w:sz w:val="18"/>
                <w:szCs w:val="18"/>
              </w:rPr>
            </w:pPr>
          </w:p>
          <w:p w:rsidR="00F41B41" w:rsidRDefault="00F41B41"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p>
          <w:p w:rsidR="0043390E"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E273DE" w:rsidRDefault="00E273DE" w:rsidP="0043390E">
            <w:pPr>
              <w:rPr>
                <w:rFonts w:asciiTheme="minorEastAsia" w:hAnsiTheme="minorEastAsia"/>
                <w:sz w:val="18"/>
                <w:szCs w:val="18"/>
              </w:rPr>
            </w:pPr>
            <w:r w:rsidRPr="008B7505">
              <w:rPr>
                <w:rFonts w:asciiTheme="minorEastAsia" w:hAnsiTheme="minorEastAsia" w:hint="eastAsia"/>
                <w:sz w:val="18"/>
                <w:szCs w:val="18"/>
              </w:rPr>
              <w:t>適：否</w:t>
            </w:r>
          </w:p>
          <w:p w:rsidR="00E273DE" w:rsidRDefault="00E273DE" w:rsidP="0043390E">
            <w:pPr>
              <w:rPr>
                <w:rFonts w:asciiTheme="minorEastAsia" w:hAnsiTheme="minorEastAsia"/>
                <w:sz w:val="18"/>
                <w:szCs w:val="18"/>
              </w:rPr>
            </w:pPr>
          </w:p>
          <w:p w:rsidR="00E273DE" w:rsidRDefault="00E273DE" w:rsidP="0043390E">
            <w:pPr>
              <w:rPr>
                <w:rFonts w:asciiTheme="minorEastAsia" w:hAnsiTheme="minorEastAsia"/>
                <w:sz w:val="18"/>
                <w:szCs w:val="18"/>
              </w:rPr>
            </w:pPr>
          </w:p>
          <w:p w:rsidR="00E273DE" w:rsidRPr="008B7505" w:rsidRDefault="00E273D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lastRenderedPageBreak/>
              <w:t>適：否</w:t>
            </w:r>
          </w:p>
          <w:p w:rsidR="0043390E" w:rsidRDefault="0043390E" w:rsidP="00E273DE">
            <w:pPr>
              <w:spacing w:line="276" w:lineRule="auto"/>
              <w:rPr>
                <w:rFonts w:asciiTheme="minorEastAsia" w:hAnsiTheme="minorEastAsia"/>
                <w:sz w:val="18"/>
                <w:szCs w:val="18"/>
              </w:rPr>
            </w:pPr>
          </w:p>
          <w:p w:rsidR="0043390E" w:rsidRDefault="005948B5" w:rsidP="0043390E">
            <w:pPr>
              <w:rPr>
                <w:rFonts w:asciiTheme="minorEastAsia" w:hAnsiTheme="minorEastAsia"/>
                <w:sz w:val="18"/>
                <w:szCs w:val="18"/>
              </w:rPr>
            </w:pPr>
            <w:r w:rsidRPr="005948B5">
              <w:rPr>
                <w:rFonts w:asciiTheme="minorEastAsia" w:hAnsiTheme="minorEastAsia" w:hint="eastAsia"/>
                <w:sz w:val="18"/>
                <w:szCs w:val="18"/>
              </w:rPr>
              <w:t>適：否</w:t>
            </w:r>
          </w:p>
          <w:p w:rsidR="005948B5" w:rsidRDefault="005948B5" w:rsidP="0043390E">
            <w:pPr>
              <w:rPr>
                <w:rFonts w:asciiTheme="minorEastAsia" w:hAnsiTheme="minorEastAsia"/>
                <w:sz w:val="18"/>
                <w:szCs w:val="18"/>
              </w:rPr>
            </w:pPr>
          </w:p>
          <w:p w:rsidR="005948B5" w:rsidRDefault="005948B5" w:rsidP="0043390E">
            <w:pPr>
              <w:rPr>
                <w:rFonts w:asciiTheme="minorEastAsia" w:hAnsiTheme="minorEastAsia"/>
                <w:sz w:val="18"/>
                <w:szCs w:val="18"/>
              </w:rPr>
            </w:pPr>
          </w:p>
          <w:p w:rsidR="005948B5" w:rsidRDefault="005948B5" w:rsidP="0043390E">
            <w:pPr>
              <w:rPr>
                <w:rFonts w:asciiTheme="minorEastAsia" w:hAnsiTheme="minorEastAsia"/>
                <w:sz w:val="18"/>
                <w:szCs w:val="18"/>
              </w:rPr>
            </w:pPr>
            <w:r w:rsidRPr="005948B5">
              <w:rPr>
                <w:rFonts w:asciiTheme="minorEastAsia" w:hAnsiTheme="minorEastAsia" w:hint="eastAsia"/>
                <w:sz w:val="18"/>
                <w:szCs w:val="18"/>
              </w:rPr>
              <w:t>適：否</w:t>
            </w:r>
          </w:p>
          <w:p w:rsidR="005948B5" w:rsidRDefault="005948B5" w:rsidP="0043390E">
            <w:pPr>
              <w:rPr>
                <w:rFonts w:asciiTheme="minorEastAsia" w:hAnsiTheme="minorEastAsia"/>
                <w:sz w:val="18"/>
                <w:szCs w:val="18"/>
              </w:rPr>
            </w:pPr>
          </w:p>
          <w:p w:rsidR="005948B5" w:rsidRDefault="005948B5"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5948B5" w:rsidRDefault="005948B5"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43390E">
            <w:pPr>
              <w:rPr>
                <w:rFonts w:asciiTheme="minorEastAsia" w:hAnsiTheme="minorEastAsia"/>
                <w:sz w:val="18"/>
                <w:szCs w:val="18"/>
              </w:rPr>
            </w:pPr>
          </w:p>
          <w:p w:rsidR="005948B5" w:rsidRDefault="005948B5"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204E75" w:rsidRDefault="00204E75" w:rsidP="008B7505">
            <w:pPr>
              <w:rPr>
                <w:rFonts w:asciiTheme="minorEastAsia" w:hAnsiTheme="minorEastAsia"/>
                <w:sz w:val="18"/>
                <w:szCs w:val="18"/>
              </w:rPr>
            </w:pPr>
          </w:p>
          <w:p w:rsidR="0043390E" w:rsidRDefault="005948B5" w:rsidP="008B7505">
            <w:pPr>
              <w:rPr>
                <w:rFonts w:asciiTheme="minorEastAsia" w:hAnsiTheme="minorEastAsia"/>
                <w:sz w:val="18"/>
                <w:szCs w:val="18"/>
              </w:rPr>
            </w:pPr>
            <w:r w:rsidRPr="005948B5">
              <w:rPr>
                <w:rFonts w:asciiTheme="minorEastAsia" w:hAnsiTheme="minorEastAsia" w:hint="eastAsia"/>
                <w:sz w:val="18"/>
                <w:szCs w:val="18"/>
              </w:rPr>
              <w:t>適：否</w:t>
            </w:r>
          </w:p>
          <w:p w:rsidR="004D1DFC" w:rsidRDefault="004D1DFC" w:rsidP="0043390E">
            <w:pPr>
              <w:rPr>
                <w:rFonts w:asciiTheme="minorEastAsia" w:hAnsiTheme="minorEastAsia"/>
                <w:sz w:val="18"/>
                <w:szCs w:val="18"/>
              </w:rPr>
            </w:pPr>
          </w:p>
          <w:p w:rsidR="005948B5" w:rsidRDefault="005948B5" w:rsidP="0043390E">
            <w:pPr>
              <w:rPr>
                <w:rFonts w:asciiTheme="minorEastAsia" w:hAnsiTheme="minorEastAsia"/>
                <w:sz w:val="18"/>
                <w:szCs w:val="18"/>
              </w:rPr>
            </w:pPr>
          </w:p>
          <w:p w:rsidR="005948B5" w:rsidRDefault="005948B5" w:rsidP="0043390E">
            <w:pPr>
              <w:rPr>
                <w:rFonts w:asciiTheme="minorEastAsia" w:hAnsiTheme="minorEastAsia"/>
                <w:sz w:val="18"/>
                <w:szCs w:val="18"/>
              </w:rPr>
            </w:pPr>
          </w:p>
          <w:p w:rsidR="005948B5" w:rsidRDefault="005948B5" w:rsidP="00E273DE">
            <w:pPr>
              <w:spacing w:line="276" w:lineRule="auto"/>
              <w:rPr>
                <w:rFonts w:asciiTheme="minorEastAsia" w:hAnsiTheme="minorEastAsia"/>
                <w:sz w:val="18"/>
                <w:szCs w:val="18"/>
              </w:rPr>
            </w:pPr>
          </w:p>
          <w:p w:rsidR="005948B5" w:rsidRDefault="005948B5" w:rsidP="00E273DE">
            <w:pPr>
              <w:spacing w:line="276" w:lineRule="auto"/>
              <w:rPr>
                <w:rFonts w:asciiTheme="minorEastAsia" w:hAnsiTheme="minorEastAsia"/>
                <w:sz w:val="18"/>
                <w:szCs w:val="18"/>
              </w:rPr>
            </w:pPr>
          </w:p>
          <w:p w:rsidR="005948B5" w:rsidRDefault="005948B5" w:rsidP="0043390E">
            <w:pPr>
              <w:rPr>
                <w:rFonts w:asciiTheme="minorEastAsia" w:hAnsiTheme="minorEastAsia"/>
                <w:sz w:val="18"/>
                <w:szCs w:val="18"/>
              </w:rPr>
            </w:pPr>
            <w:r w:rsidRPr="005948B5">
              <w:rPr>
                <w:rFonts w:asciiTheme="minorEastAsia" w:hAnsiTheme="minorEastAsia" w:hint="eastAsia"/>
                <w:sz w:val="18"/>
                <w:szCs w:val="18"/>
              </w:rPr>
              <w:t>適：否</w:t>
            </w:r>
          </w:p>
          <w:p w:rsidR="005948B5" w:rsidRDefault="005948B5" w:rsidP="00E273DE">
            <w:pPr>
              <w:rPr>
                <w:rFonts w:asciiTheme="minorEastAsia" w:hAnsiTheme="minorEastAsia"/>
                <w:sz w:val="18"/>
                <w:szCs w:val="18"/>
              </w:rPr>
            </w:pPr>
          </w:p>
          <w:p w:rsidR="005948B5" w:rsidRDefault="005948B5" w:rsidP="0043390E">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E273DE" w:rsidRDefault="00E273DE" w:rsidP="008B7505">
            <w:pPr>
              <w:rPr>
                <w:rFonts w:asciiTheme="minorEastAsia" w:hAnsiTheme="minorEastAsia"/>
                <w:sz w:val="18"/>
                <w:szCs w:val="18"/>
              </w:rPr>
            </w:pPr>
          </w:p>
          <w:p w:rsidR="00E273DE" w:rsidRDefault="00E273DE" w:rsidP="008B7505">
            <w:pPr>
              <w:rPr>
                <w:rFonts w:asciiTheme="minorEastAsia" w:hAnsiTheme="minorEastAsia"/>
                <w:sz w:val="18"/>
                <w:szCs w:val="18"/>
              </w:rPr>
            </w:pPr>
          </w:p>
          <w:p w:rsidR="0043390E" w:rsidRDefault="00C32B6D" w:rsidP="008B7505">
            <w:pPr>
              <w:rPr>
                <w:rFonts w:asciiTheme="minorEastAsia" w:hAnsiTheme="minorEastAsia"/>
                <w:sz w:val="18"/>
                <w:szCs w:val="18"/>
              </w:rPr>
            </w:pPr>
            <w:r w:rsidRPr="00C32B6D">
              <w:rPr>
                <w:rFonts w:asciiTheme="minorEastAsia" w:hAnsiTheme="minorEastAsia" w:hint="eastAsia"/>
                <w:sz w:val="18"/>
                <w:szCs w:val="18"/>
              </w:rPr>
              <w:lastRenderedPageBreak/>
              <w:t>適：否</w:t>
            </w:r>
          </w:p>
          <w:p w:rsidR="00C32B6D" w:rsidRDefault="00C32B6D" w:rsidP="008B7505">
            <w:pPr>
              <w:rPr>
                <w:rFonts w:asciiTheme="minorEastAsia" w:hAnsiTheme="minorEastAsia"/>
                <w:sz w:val="18"/>
                <w:szCs w:val="18"/>
              </w:rPr>
            </w:pPr>
          </w:p>
          <w:p w:rsidR="00C32B6D" w:rsidRDefault="00C32B6D" w:rsidP="008B7505">
            <w:pPr>
              <w:rPr>
                <w:rFonts w:asciiTheme="minorEastAsia" w:hAnsiTheme="minorEastAsia"/>
                <w:sz w:val="18"/>
                <w:szCs w:val="18"/>
              </w:rPr>
            </w:pPr>
          </w:p>
          <w:p w:rsidR="00C32B6D" w:rsidRDefault="00C32B6D" w:rsidP="008B7505">
            <w:pPr>
              <w:rPr>
                <w:rFonts w:asciiTheme="minorEastAsia" w:hAnsiTheme="minorEastAsia"/>
                <w:sz w:val="18"/>
                <w:szCs w:val="18"/>
              </w:rPr>
            </w:pPr>
          </w:p>
          <w:p w:rsidR="00C32B6D" w:rsidRDefault="00C32B6D" w:rsidP="008B7505">
            <w:pPr>
              <w:rPr>
                <w:rFonts w:asciiTheme="minorEastAsia" w:hAnsiTheme="minorEastAsia"/>
                <w:sz w:val="18"/>
                <w:szCs w:val="18"/>
              </w:rPr>
            </w:pPr>
          </w:p>
          <w:p w:rsidR="0043390E" w:rsidRDefault="00E273DE" w:rsidP="0043390E">
            <w:pPr>
              <w:spacing w:line="276" w:lineRule="auto"/>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C32B6D" w:rsidRDefault="00C32B6D" w:rsidP="004D1DFC">
            <w:pPr>
              <w:spacing w:line="360" w:lineRule="auto"/>
              <w:rPr>
                <w:rFonts w:asciiTheme="minorEastAsia" w:hAnsiTheme="minorEastAsia"/>
                <w:sz w:val="18"/>
                <w:szCs w:val="18"/>
              </w:rPr>
            </w:pPr>
          </w:p>
          <w:p w:rsidR="00E273DE" w:rsidRDefault="00E273DE" w:rsidP="0043390E">
            <w:pPr>
              <w:rPr>
                <w:rFonts w:asciiTheme="minorEastAsia" w:hAnsiTheme="minorEastAsia"/>
                <w:sz w:val="18"/>
                <w:szCs w:val="18"/>
              </w:rPr>
            </w:pPr>
          </w:p>
          <w:p w:rsidR="00E273DE" w:rsidRDefault="00E273DE" w:rsidP="0043390E">
            <w:pPr>
              <w:rPr>
                <w:rFonts w:asciiTheme="minorEastAsia" w:hAnsiTheme="minorEastAsia"/>
                <w:sz w:val="18"/>
                <w:szCs w:val="18"/>
              </w:rPr>
            </w:pPr>
          </w:p>
          <w:p w:rsidR="00E273DE" w:rsidRDefault="00E273DE" w:rsidP="0043390E">
            <w:pPr>
              <w:rPr>
                <w:rFonts w:asciiTheme="minorEastAsia" w:hAnsiTheme="minorEastAsia"/>
                <w:sz w:val="18"/>
                <w:szCs w:val="18"/>
              </w:rPr>
            </w:pPr>
          </w:p>
          <w:p w:rsidR="00E273DE" w:rsidRDefault="00E273DE" w:rsidP="00E273DE">
            <w:pPr>
              <w:spacing w:line="360" w:lineRule="auto"/>
              <w:rPr>
                <w:rFonts w:asciiTheme="minorEastAsia" w:hAnsiTheme="minorEastAsia"/>
                <w:sz w:val="18"/>
                <w:szCs w:val="18"/>
              </w:rPr>
            </w:pPr>
          </w:p>
          <w:p w:rsidR="00E273DE" w:rsidRDefault="00E273DE" w:rsidP="0043390E">
            <w:pPr>
              <w:rPr>
                <w:rFonts w:asciiTheme="minorEastAsia" w:hAnsiTheme="minorEastAsia"/>
                <w:sz w:val="18"/>
                <w:szCs w:val="18"/>
              </w:rPr>
            </w:pPr>
            <w:r w:rsidRPr="008B7505">
              <w:rPr>
                <w:rFonts w:asciiTheme="minorEastAsia" w:hAnsiTheme="minorEastAsia" w:hint="eastAsia"/>
                <w:sz w:val="18"/>
                <w:szCs w:val="18"/>
              </w:rPr>
              <w:t>適：否</w:t>
            </w:r>
          </w:p>
          <w:p w:rsidR="00E273DE" w:rsidRDefault="00E273DE" w:rsidP="0043390E">
            <w:pPr>
              <w:rPr>
                <w:rFonts w:asciiTheme="minorEastAsia" w:hAnsiTheme="minorEastAsia"/>
                <w:sz w:val="18"/>
                <w:szCs w:val="18"/>
              </w:rPr>
            </w:pPr>
          </w:p>
          <w:p w:rsidR="00E273DE" w:rsidRDefault="00E273DE" w:rsidP="0043390E">
            <w:pPr>
              <w:rPr>
                <w:rFonts w:asciiTheme="minorEastAsia" w:hAnsiTheme="minorEastAsia"/>
                <w:sz w:val="18"/>
                <w:szCs w:val="18"/>
              </w:rPr>
            </w:pPr>
          </w:p>
          <w:p w:rsidR="00E273DE" w:rsidRDefault="00E273DE" w:rsidP="0043390E">
            <w:pPr>
              <w:rPr>
                <w:rFonts w:asciiTheme="minorEastAsia" w:hAnsiTheme="minorEastAsia"/>
                <w:sz w:val="18"/>
                <w:szCs w:val="18"/>
              </w:rPr>
            </w:pPr>
          </w:p>
          <w:p w:rsidR="00E273DE" w:rsidRDefault="00E273DE" w:rsidP="0043390E">
            <w:pPr>
              <w:rPr>
                <w:rFonts w:asciiTheme="minorEastAsia" w:hAnsiTheme="minorEastAsia"/>
                <w:sz w:val="18"/>
                <w:szCs w:val="18"/>
              </w:rPr>
            </w:pPr>
          </w:p>
          <w:p w:rsidR="00E273DE" w:rsidRDefault="00E273DE" w:rsidP="0043390E">
            <w:pPr>
              <w:rPr>
                <w:rFonts w:asciiTheme="minorEastAsia" w:hAnsiTheme="minorEastAsia"/>
                <w:sz w:val="18"/>
                <w:szCs w:val="18"/>
              </w:rPr>
            </w:pPr>
          </w:p>
          <w:p w:rsidR="00E273DE" w:rsidRDefault="00E273DE" w:rsidP="00E273DE">
            <w:pPr>
              <w:spacing w:line="360" w:lineRule="auto"/>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Pr="008B7505" w:rsidRDefault="0043390E" w:rsidP="0043390E">
            <w:pPr>
              <w:rPr>
                <w:rFonts w:asciiTheme="minorEastAsia" w:hAnsiTheme="minorEastAsia"/>
                <w:sz w:val="18"/>
                <w:szCs w:val="18"/>
              </w:rPr>
            </w:pPr>
            <w:r w:rsidRPr="008B7505">
              <w:rPr>
                <w:rFonts w:asciiTheme="minorEastAsia" w:hAnsiTheme="minorEastAsia" w:hint="eastAsia"/>
                <w:sz w:val="18"/>
                <w:szCs w:val="18"/>
              </w:rPr>
              <w:t>適：否</w:t>
            </w:r>
          </w:p>
          <w:p w:rsidR="0043390E" w:rsidRDefault="0043390E" w:rsidP="008B7505">
            <w:pPr>
              <w:rPr>
                <w:rFonts w:asciiTheme="minorEastAsia" w:hAnsiTheme="minorEastAsia"/>
                <w:sz w:val="18"/>
                <w:szCs w:val="18"/>
              </w:rPr>
            </w:pPr>
          </w:p>
          <w:p w:rsidR="0043390E" w:rsidRDefault="0043390E" w:rsidP="008B7505">
            <w:pPr>
              <w:rPr>
                <w:rFonts w:asciiTheme="minorEastAsia" w:hAnsiTheme="minorEastAsia"/>
                <w:sz w:val="18"/>
                <w:szCs w:val="18"/>
              </w:rPr>
            </w:pPr>
          </w:p>
          <w:p w:rsidR="001F0D18" w:rsidRPr="008B7505" w:rsidRDefault="001F0D18" w:rsidP="008B7505">
            <w:pPr>
              <w:rPr>
                <w:rFonts w:asciiTheme="minorEastAsia" w:hAnsiTheme="minorEastAsia"/>
                <w:sz w:val="18"/>
                <w:szCs w:val="18"/>
              </w:rPr>
            </w:pPr>
          </w:p>
        </w:tc>
      </w:tr>
    </w:tbl>
    <w:p w:rsidR="00614497" w:rsidRPr="0054655F" w:rsidRDefault="00614497" w:rsidP="0054655F">
      <w:pPr>
        <w:ind w:leftChars="100" w:left="189"/>
        <w:rPr>
          <w:color w:val="FF0000"/>
          <w:sz w:val="18"/>
        </w:rPr>
      </w:pPr>
      <w:r>
        <w:rPr>
          <w:rFonts w:hint="eastAsia"/>
          <w:sz w:val="18"/>
        </w:rPr>
        <w:lastRenderedPageBreak/>
        <w:t>注）「指定障害福祉サービス事業者等の指導監査について」（</w:t>
      </w:r>
      <w:r w:rsidR="0054655F">
        <w:rPr>
          <w:rFonts w:hint="eastAsia"/>
          <w:color w:val="FF0000"/>
          <w:sz w:val="18"/>
        </w:rPr>
        <w:t>令和２</w:t>
      </w:r>
      <w:r>
        <w:rPr>
          <w:rFonts w:hint="eastAsia"/>
          <w:sz w:val="18"/>
        </w:rPr>
        <w:t>年</w:t>
      </w:r>
      <w:r w:rsidR="0054655F">
        <w:rPr>
          <w:rFonts w:hint="eastAsia"/>
          <w:color w:val="FF0000"/>
          <w:sz w:val="18"/>
        </w:rPr>
        <w:t>７</w:t>
      </w:r>
      <w:r>
        <w:rPr>
          <w:rFonts w:hint="eastAsia"/>
          <w:sz w:val="18"/>
        </w:rPr>
        <w:t>月</w:t>
      </w:r>
      <w:r w:rsidR="0054655F">
        <w:rPr>
          <w:rFonts w:hint="eastAsia"/>
          <w:color w:val="FF0000"/>
          <w:sz w:val="18"/>
        </w:rPr>
        <w:t>１７</w:t>
      </w:r>
      <w:r>
        <w:rPr>
          <w:rFonts w:hint="eastAsia"/>
          <w:sz w:val="18"/>
        </w:rPr>
        <w:t>日障発</w:t>
      </w:r>
      <w:r w:rsidR="0054655F">
        <w:rPr>
          <w:rFonts w:hint="eastAsia"/>
          <w:color w:val="FF0000"/>
          <w:sz w:val="18"/>
        </w:rPr>
        <w:t>０７１７</w:t>
      </w:r>
      <w:r>
        <w:rPr>
          <w:rFonts w:hint="eastAsia"/>
          <w:sz w:val="18"/>
        </w:rPr>
        <w:t>第２号　厚生労働省社会・援護局障害保健福祉部長通知）における各「主眼事項及び着眼点」に留意すること。</w:t>
      </w:r>
    </w:p>
    <w:p w:rsidR="00614497" w:rsidRDefault="00614497" w:rsidP="00614497">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p w:rsidR="00A41E2F" w:rsidRPr="00614497" w:rsidRDefault="00A41E2F" w:rsidP="00C55F46">
      <w:pPr>
        <w:rPr>
          <w:sz w:val="18"/>
        </w:rPr>
      </w:pPr>
    </w:p>
    <w:sectPr w:rsidR="00A41E2F" w:rsidRPr="00614497"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01D" w:rsidRDefault="00AC301D" w:rsidP="002C40F7">
      <w:r>
        <w:separator/>
      </w:r>
    </w:p>
  </w:endnote>
  <w:endnote w:type="continuationSeparator" w:id="0">
    <w:p w:rsidR="00AC301D" w:rsidRDefault="00AC301D"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50468"/>
      <w:docPartObj>
        <w:docPartGallery w:val="Page Numbers (Bottom of Page)"/>
        <w:docPartUnique/>
      </w:docPartObj>
    </w:sdtPr>
    <w:sdtEndPr/>
    <w:sdtContent>
      <w:p w:rsidR="00AC301D" w:rsidRDefault="00AC301D" w:rsidP="002C40F7">
        <w:pPr>
          <w:pStyle w:val="a8"/>
          <w:jc w:val="center"/>
        </w:pPr>
        <w:r>
          <w:fldChar w:fldCharType="begin"/>
        </w:r>
        <w:r>
          <w:instrText>PAGE   \* MERGEFORMAT</w:instrText>
        </w:r>
        <w:r>
          <w:fldChar w:fldCharType="separate"/>
        </w:r>
        <w:r w:rsidR="00140BA9" w:rsidRPr="00140BA9">
          <w:rPr>
            <w:noProof/>
            <w:lang w:val="ja-JP"/>
          </w:rPr>
          <w:t>-</w:t>
        </w:r>
        <w:r w:rsidR="00140BA9">
          <w:rPr>
            <w:noProof/>
          </w:rPr>
          <w:t xml:space="preserve"> 14 -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01D" w:rsidRDefault="00AC301D" w:rsidP="002C40F7">
      <w:r>
        <w:separator/>
      </w:r>
    </w:p>
  </w:footnote>
  <w:footnote w:type="continuationSeparator" w:id="0">
    <w:p w:rsidR="00AC301D" w:rsidRDefault="00AC301D"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4A46"/>
    <w:rsid w:val="0001055D"/>
    <w:rsid w:val="000116AE"/>
    <w:rsid w:val="000306D9"/>
    <w:rsid w:val="00030D29"/>
    <w:rsid w:val="000364CE"/>
    <w:rsid w:val="00044109"/>
    <w:rsid w:val="00061934"/>
    <w:rsid w:val="000723D1"/>
    <w:rsid w:val="000E0802"/>
    <w:rsid w:val="000F5CC8"/>
    <w:rsid w:val="00100331"/>
    <w:rsid w:val="0011530F"/>
    <w:rsid w:val="001174FD"/>
    <w:rsid w:val="00121083"/>
    <w:rsid w:val="00121918"/>
    <w:rsid w:val="0013660E"/>
    <w:rsid w:val="00140BA9"/>
    <w:rsid w:val="001543A0"/>
    <w:rsid w:val="001C4E06"/>
    <w:rsid w:val="001F0D18"/>
    <w:rsid w:val="001F566E"/>
    <w:rsid w:val="00204E75"/>
    <w:rsid w:val="002363AE"/>
    <w:rsid w:val="00243E41"/>
    <w:rsid w:val="00261E0A"/>
    <w:rsid w:val="00263C3D"/>
    <w:rsid w:val="002732E1"/>
    <w:rsid w:val="00281C9B"/>
    <w:rsid w:val="002A1E98"/>
    <w:rsid w:val="002B002C"/>
    <w:rsid w:val="002C40F7"/>
    <w:rsid w:val="002C6185"/>
    <w:rsid w:val="002D180C"/>
    <w:rsid w:val="002E0B70"/>
    <w:rsid w:val="002F32C6"/>
    <w:rsid w:val="00312837"/>
    <w:rsid w:val="00313F1E"/>
    <w:rsid w:val="003305F9"/>
    <w:rsid w:val="00351D59"/>
    <w:rsid w:val="00384D2B"/>
    <w:rsid w:val="003C1628"/>
    <w:rsid w:val="003D4931"/>
    <w:rsid w:val="00414BE7"/>
    <w:rsid w:val="00420FCC"/>
    <w:rsid w:val="00424A37"/>
    <w:rsid w:val="0042569B"/>
    <w:rsid w:val="004324FC"/>
    <w:rsid w:val="0043390E"/>
    <w:rsid w:val="00436D0B"/>
    <w:rsid w:val="0045668E"/>
    <w:rsid w:val="0045686E"/>
    <w:rsid w:val="00470FA5"/>
    <w:rsid w:val="0047122D"/>
    <w:rsid w:val="0048276F"/>
    <w:rsid w:val="004A3E78"/>
    <w:rsid w:val="004C397D"/>
    <w:rsid w:val="004D1DFC"/>
    <w:rsid w:val="004E3494"/>
    <w:rsid w:val="004F0342"/>
    <w:rsid w:val="004F0BF0"/>
    <w:rsid w:val="004F4171"/>
    <w:rsid w:val="004F6FAA"/>
    <w:rsid w:val="00512CEF"/>
    <w:rsid w:val="0052185A"/>
    <w:rsid w:val="00526135"/>
    <w:rsid w:val="0054655F"/>
    <w:rsid w:val="005503B7"/>
    <w:rsid w:val="0055638C"/>
    <w:rsid w:val="00572DC5"/>
    <w:rsid w:val="00591D54"/>
    <w:rsid w:val="00594874"/>
    <w:rsid w:val="005948B5"/>
    <w:rsid w:val="005B0A12"/>
    <w:rsid w:val="005E1A08"/>
    <w:rsid w:val="005F174B"/>
    <w:rsid w:val="00606BA8"/>
    <w:rsid w:val="00607D2E"/>
    <w:rsid w:val="00614497"/>
    <w:rsid w:val="0062307B"/>
    <w:rsid w:val="00626B61"/>
    <w:rsid w:val="00644DF1"/>
    <w:rsid w:val="00647E67"/>
    <w:rsid w:val="006550A4"/>
    <w:rsid w:val="0065696F"/>
    <w:rsid w:val="006A3D5A"/>
    <w:rsid w:val="006B51A7"/>
    <w:rsid w:val="006B6768"/>
    <w:rsid w:val="006D238C"/>
    <w:rsid w:val="006D283D"/>
    <w:rsid w:val="006E3A1C"/>
    <w:rsid w:val="006E47E5"/>
    <w:rsid w:val="006F4F86"/>
    <w:rsid w:val="00753C72"/>
    <w:rsid w:val="0079791C"/>
    <w:rsid w:val="007979A7"/>
    <w:rsid w:val="007A6BFD"/>
    <w:rsid w:val="007B2709"/>
    <w:rsid w:val="007C7234"/>
    <w:rsid w:val="007C7F41"/>
    <w:rsid w:val="007E6DF2"/>
    <w:rsid w:val="00814AA4"/>
    <w:rsid w:val="00816496"/>
    <w:rsid w:val="00852ACF"/>
    <w:rsid w:val="008553C6"/>
    <w:rsid w:val="00877983"/>
    <w:rsid w:val="008A2315"/>
    <w:rsid w:val="008A71AC"/>
    <w:rsid w:val="008B7505"/>
    <w:rsid w:val="008D020C"/>
    <w:rsid w:val="008F50D3"/>
    <w:rsid w:val="008F6221"/>
    <w:rsid w:val="008F6F49"/>
    <w:rsid w:val="009015DB"/>
    <w:rsid w:val="00904520"/>
    <w:rsid w:val="00904FD4"/>
    <w:rsid w:val="00917571"/>
    <w:rsid w:val="00933596"/>
    <w:rsid w:val="00954EE5"/>
    <w:rsid w:val="00975F01"/>
    <w:rsid w:val="009B369D"/>
    <w:rsid w:val="009C6E73"/>
    <w:rsid w:val="009D2040"/>
    <w:rsid w:val="009D7662"/>
    <w:rsid w:val="009F0297"/>
    <w:rsid w:val="009F65E2"/>
    <w:rsid w:val="00A018E1"/>
    <w:rsid w:val="00A03AA2"/>
    <w:rsid w:val="00A05F25"/>
    <w:rsid w:val="00A13F96"/>
    <w:rsid w:val="00A41E2F"/>
    <w:rsid w:val="00A521EC"/>
    <w:rsid w:val="00A5254C"/>
    <w:rsid w:val="00A62E14"/>
    <w:rsid w:val="00A82B48"/>
    <w:rsid w:val="00A85F99"/>
    <w:rsid w:val="00AC301D"/>
    <w:rsid w:val="00AC4F6A"/>
    <w:rsid w:val="00AE1BF9"/>
    <w:rsid w:val="00AF0DED"/>
    <w:rsid w:val="00AF4655"/>
    <w:rsid w:val="00B04151"/>
    <w:rsid w:val="00B3499D"/>
    <w:rsid w:val="00B820FC"/>
    <w:rsid w:val="00BC0A14"/>
    <w:rsid w:val="00BC2399"/>
    <w:rsid w:val="00BC7341"/>
    <w:rsid w:val="00BE3B74"/>
    <w:rsid w:val="00BF76C9"/>
    <w:rsid w:val="00C32B6D"/>
    <w:rsid w:val="00C55F46"/>
    <w:rsid w:val="00C8772C"/>
    <w:rsid w:val="00C94ECD"/>
    <w:rsid w:val="00CD1804"/>
    <w:rsid w:val="00D03C4A"/>
    <w:rsid w:val="00D12D70"/>
    <w:rsid w:val="00D46902"/>
    <w:rsid w:val="00D4774A"/>
    <w:rsid w:val="00D65A69"/>
    <w:rsid w:val="00DA04C6"/>
    <w:rsid w:val="00E02E86"/>
    <w:rsid w:val="00E26E4F"/>
    <w:rsid w:val="00E273DE"/>
    <w:rsid w:val="00E52A65"/>
    <w:rsid w:val="00E655E0"/>
    <w:rsid w:val="00EA41C7"/>
    <w:rsid w:val="00EA6113"/>
    <w:rsid w:val="00EA7332"/>
    <w:rsid w:val="00ED2D64"/>
    <w:rsid w:val="00F021C2"/>
    <w:rsid w:val="00F023FA"/>
    <w:rsid w:val="00F229B8"/>
    <w:rsid w:val="00F246EE"/>
    <w:rsid w:val="00F415A4"/>
    <w:rsid w:val="00F41B41"/>
    <w:rsid w:val="00F45493"/>
    <w:rsid w:val="00F45532"/>
    <w:rsid w:val="00F65E1F"/>
    <w:rsid w:val="00F67AF5"/>
    <w:rsid w:val="00FB72C1"/>
    <w:rsid w:val="00FD10FF"/>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89CE477-AA66-431E-8070-1E522E19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customStyle="1" w:styleId="p">
    <w:name w:val="p"/>
    <w:basedOn w:val="a"/>
    <w:rsid w:val="009F65E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F65E2"/>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F65E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p11">
    <w:name w:val="p11"/>
    <w:basedOn w:val="a"/>
    <w:rsid w:val="009F65E2"/>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character" w:customStyle="1" w:styleId="date2">
    <w:name w:val="date2"/>
    <w:basedOn w:val="a0"/>
    <w:rsid w:val="009F65E2"/>
  </w:style>
  <w:style w:type="character" w:customStyle="1" w:styleId="number2">
    <w:name w:val="number2"/>
    <w:basedOn w:val="a0"/>
    <w:rsid w:val="009F65E2"/>
  </w:style>
  <w:style w:type="character" w:customStyle="1" w:styleId="cm46">
    <w:name w:val="cm46"/>
    <w:basedOn w:val="a0"/>
    <w:rsid w:val="009F65E2"/>
  </w:style>
  <w:style w:type="character" w:customStyle="1" w:styleId="cm47">
    <w:name w:val="cm47"/>
    <w:basedOn w:val="a0"/>
    <w:rsid w:val="009F65E2"/>
  </w:style>
  <w:style w:type="character" w:customStyle="1" w:styleId="cm48">
    <w:name w:val="cm48"/>
    <w:basedOn w:val="a0"/>
    <w:rsid w:val="009F65E2"/>
  </w:style>
  <w:style w:type="character" w:customStyle="1" w:styleId="cm49">
    <w:name w:val="cm49"/>
    <w:basedOn w:val="a0"/>
    <w:rsid w:val="009F65E2"/>
  </w:style>
  <w:style w:type="character" w:customStyle="1" w:styleId="cm50">
    <w:name w:val="cm50"/>
    <w:basedOn w:val="a0"/>
    <w:rsid w:val="009F65E2"/>
  </w:style>
  <w:style w:type="character" w:customStyle="1" w:styleId="cm51">
    <w:name w:val="cm51"/>
    <w:basedOn w:val="a0"/>
    <w:rsid w:val="009F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1396">
      <w:bodyDiv w:val="1"/>
      <w:marLeft w:val="0"/>
      <w:marRight w:val="0"/>
      <w:marTop w:val="0"/>
      <w:marBottom w:val="0"/>
      <w:divBdr>
        <w:top w:val="none" w:sz="0" w:space="0" w:color="auto"/>
        <w:left w:val="none" w:sz="0" w:space="0" w:color="auto"/>
        <w:bottom w:val="none" w:sz="0" w:space="0" w:color="auto"/>
        <w:right w:val="none" w:sz="0" w:space="0" w:color="auto"/>
      </w:divBdr>
      <w:divsChild>
        <w:div w:id="2042582939">
          <w:marLeft w:val="0"/>
          <w:marRight w:val="0"/>
          <w:marTop w:val="0"/>
          <w:marBottom w:val="0"/>
          <w:divBdr>
            <w:top w:val="none" w:sz="0" w:space="0" w:color="auto"/>
            <w:left w:val="none" w:sz="0" w:space="0" w:color="auto"/>
            <w:bottom w:val="none" w:sz="0" w:space="0" w:color="auto"/>
            <w:right w:val="none" w:sz="0" w:space="0" w:color="auto"/>
          </w:divBdr>
          <w:divsChild>
            <w:div w:id="170829156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05579000">
                  <w:marLeft w:val="-4275"/>
                  <w:marRight w:val="0"/>
                  <w:marTop w:val="0"/>
                  <w:marBottom w:val="0"/>
                  <w:divBdr>
                    <w:top w:val="none" w:sz="0" w:space="0" w:color="auto"/>
                    <w:left w:val="none" w:sz="0" w:space="0" w:color="auto"/>
                    <w:bottom w:val="none" w:sz="0" w:space="0" w:color="auto"/>
                    <w:right w:val="none" w:sz="0" w:space="0" w:color="auto"/>
                  </w:divBdr>
                  <w:divsChild>
                    <w:div w:id="12156275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94496567">
                          <w:marLeft w:val="0"/>
                          <w:marRight w:val="0"/>
                          <w:marTop w:val="0"/>
                          <w:marBottom w:val="0"/>
                          <w:divBdr>
                            <w:top w:val="none" w:sz="0" w:space="0" w:color="auto"/>
                            <w:left w:val="none" w:sz="0" w:space="0" w:color="auto"/>
                            <w:bottom w:val="none" w:sz="0" w:space="0" w:color="auto"/>
                            <w:right w:val="none" w:sz="0" w:space="0" w:color="auto"/>
                          </w:divBdr>
                          <w:divsChild>
                            <w:div w:id="547839165">
                              <w:marLeft w:val="0"/>
                              <w:marRight w:val="0"/>
                              <w:marTop w:val="0"/>
                              <w:marBottom w:val="0"/>
                              <w:divBdr>
                                <w:top w:val="none" w:sz="0" w:space="0" w:color="auto"/>
                                <w:left w:val="none" w:sz="0" w:space="0" w:color="auto"/>
                                <w:bottom w:val="none" w:sz="0" w:space="0" w:color="auto"/>
                                <w:right w:val="none" w:sz="0" w:space="0" w:color="auto"/>
                              </w:divBdr>
                              <w:divsChild>
                                <w:div w:id="102923507">
                                  <w:marLeft w:val="0"/>
                                  <w:marRight w:val="0"/>
                                  <w:marTop w:val="0"/>
                                  <w:marBottom w:val="0"/>
                                  <w:divBdr>
                                    <w:top w:val="none" w:sz="0" w:space="0" w:color="auto"/>
                                    <w:left w:val="none" w:sz="0" w:space="0" w:color="auto"/>
                                    <w:bottom w:val="none" w:sz="0" w:space="0" w:color="auto"/>
                                    <w:right w:val="none" w:sz="0" w:space="0" w:color="auto"/>
                                  </w:divBdr>
                                  <w:divsChild>
                                    <w:div w:id="15812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6487">
                              <w:marLeft w:val="0"/>
                              <w:marRight w:val="0"/>
                              <w:marTop w:val="0"/>
                              <w:marBottom w:val="0"/>
                              <w:divBdr>
                                <w:top w:val="none" w:sz="0" w:space="0" w:color="auto"/>
                                <w:left w:val="none" w:sz="0" w:space="0" w:color="auto"/>
                                <w:bottom w:val="none" w:sz="0" w:space="0" w:color="auto"/>
                                <w:right w:val="none" w:sz="0" w:space="0" w:color="auto"/>
                              </w:divBdr>
                              <w:divsChild>
                                <w:div w:id="1789856750">
                                  <w:marLeft w:val="0"/>
                                  <w:marRight w:val="0"/>
                                  <w:marTop w:val="0"/>
                                  <w:marBottom w:val="0"/>
                                  <w:divBdr>
                                    <w:top w:val="none" w:sz="0" w:space="0" w:color="auto"/>
                                    <w:left w:val="none" w:sz="0" w:space="0" w:color="auto"/>
                                    <w:bottom w:val="none" w:sz="0" w:space="0" w:color="auto"/>
                                    <w:right w:val="none" w:sz="0" w:space="0" w:color="auto"/>
                                  </w:divBdr>
                                </w:div>
                              </w:divsChild>
                            </w:div>
                            <w:div w:id="762184438">
                              <w:marLeft w:val="0"/>
                              <w:marRight w:val="0"/>
                              <w:marTop w:val="0"/>
                              <w:marBottom w:val="0"/>
                              <w:divBdr>
                                <w:top w:val="none" w:sz="0" w:space="0" w:color="auto"/>
                                <w:left w:val="none" w:sz="0" w:space="0" w:color="auto"/>
                                <w:bottom w:val="none" w:sz="0" w:space="0" w:color="auto"/>
                                <w:right w:val="none" w:sz="0" w:space="0" w:color="auto"/>
                              </w:divBdr>
                              <w:divsChild>
                                <w:div w:id="729231885">
                                  <w:marLeft w:val="0"/>
                                  <w:marRight w:val="0"/>
                                  <w:marTop w:val="0"/>
                                  <w:marBottom w:val="0"/>
                                  <w:divBdr>
                                    <w:top w:val="none" w:sz="0" w:space="0" w:color="auto"/>
                                    <w:left w:val="none" w:sz="0" w:space="0" w:color="auto"/>
                                    <w:bottom w:val="none" w:sz="0" w:space="0" w:color="auto"/>
                                    <w:right w:val="none" w:sz="0" w:space="0" w:color="auto"/>
                                  </w:divBdr>
                                  <w:divsChild>
                                    <w:div w:id="849025651">
                                      <w:marLeft w:val="0"/>
                                      <w:marRight w:val="0"/>
                                      <w:marTop w:val="90"/>
                                      <w:marBottom w:val="90"/>
                                      <w:divBdr>
                                        <w:top w:val="none" w:sz="0" w:space="0" w:color="auto"/>
                                        <w:left w:val="none" w:sz="0" w:space="0" w:color="auto"/>
                                        <w:bottom w:val="none" w:sz="0" w:space="0" w:color="auto"/>
                                        <w:right w:val="none" w:sz="0" w:space="0" w:color="auto"/>
                                      </w:divBdr>
                                      <w:divsChild>
                                        <w:div w:id="958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6229">
                              <w:marLeft w:val="0"/>
                              <w:marRight w:val="0"/>
                              <w:marTop w:val="0"/>
                              <w:marBottom w:val="0"/>
                              <w:divBdr>
                                <w:top w:val="none" w:sz="0" w:space="0" w:color="auto"/>
                                <w:left w:val="none" w:sz="0" w:space="0" w:color="auto"/>
                                <w:bottom w:val="none" w:sz="0" w:space="0" w:color="auto"/>
                                <w:right w:val="none" w:sz="0" w:space="0" w:color="auto"/>
                              </w:divBdr>
                              <w:divsChild>
                                <w:div w:id="4088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995819">
      <w:bodyDiv w:val="1"/>
      <w:marLeft w:val="0"/>
      <w:marRight w:val="0"/>
      <w:marTop w:val="0"/>
      <w:marBottom w:val="0"/>
      <w:divBdr>
        <w:top w:val="none" w:sz="0" w:space="0" w:color="auto"/>
        <w:left w:val="none" w:sz="0" w:space="0" w:color="auto"/>
        <w:bottom w:val="none" w:sz="0" w:space="0" w:color="auto"/>
        <w:right w:val="none" w:sz="0" w:space="0" w:color="auto"/>
      </w:divBdr>
      <w:divsChild>
        <w:div w:id="1017732496">
          <w:marLeft w:val="0"/>
          <w:marRight w:val="0"/>
          <w:marTop w:val="0"/>
          <w:marBottom w:val="0"/>
          <w:divBdr>
            <w:top w:val="none" w:sz="0" w:space="0" w:color="auto"/>
            <w:left w:val="none" w:sz="0" w:space="0" w:color="auto"/>
            <w:bottom w:val="none" w:sz="0" w:space="0" w:color="auto"/>
            <w:right w:val="none" w:sz="0" w:space="0" w:color="auto"/>
          </w:divBdr>
          <w:divsChild>
            <w:div w:id="101888920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09001599">
                  <w:marLeft w:val="-4275"/>
                  <w:marRight w:val="0"/>
                  <w:marTop w:val="0"/>
                  <w:marBottom w:val="0"/>
                  <w:divBdr>
                    <w:top w:val="none" w:sz="0" w:space="0" w:color="auto"/>
                    <w:left w:val="none" w:sz="0" w:space="0" w:color="auto"/>
                    <w:bottom w:val="none" w:sz="0" w:space="0" w:color="auto"/>
                    <w:right w:val="none" w:sz="0" w:space="0" w:color="auto"/>
                  </w:divBdr>
                  <w:divsChild>
                    <w:div w:id="1738066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7041199">
                          <w:marLeft w:val="0"/>
                          <w:marRight w:val="0"/>
                          <w:marTop w:val="0"/>
                          <w:marBottom w:val="0"/>
                          <w:divBdr>
                            <w:top w:val="none" w:sz="0" w:space="0" w:color="auto"/>
                            <w:left w:val="none" w:sz="0" w:space="0" w:color="auto"/>
                            <w:bottom w:val="none" w:sz="0" w:space="0" w:color="auto"/>
                            <w:right w:val="none" w:sz="0" w:space="0" w:color="auto"/>
                          </w:divBdr>
                          <w:divsChild>
                            <w:div w:id="247929427">
                              <w:marLeft w:val="0"/>
                              <w:marRight w:val="0"/>
                              <w:marTop w:val="0"/>
                              <w:marBottom w:val="0"/>
                              <w:divBdr>
                                <w:top w:val="none" w:sz="0" w:space="0" w:color="auto"/>
                                <w:left w:val="none" w:sz="0" w:space="0" w:color="auto"/>
                                <w:bottom w:val="none" w:sz="0" w:space="0" w:color="auto"/>
                                <w:right w:val="none" w:sz="0" w:space="0" w:color="auto"/>
                              </w:divBdr>
                              <w:divsChild>
                                <w:div w:id="712342777">
                                  <w:marLeft w:val="0"/>
                                  <w:marRight w:val="0"/>
                                  <w:marTop w:val="0"/>
                                  <w:marBottom w:val="0"/>
                                  <w:divBdr>
                                    <w:top w:val="none" w:sz="0" w:space="0" w:color="auto"/>
                                    <w:left w:val="none" w:sz="0" w:space="0" w:color="auto"/>
                                    <w:bottom w:val="none" w:sz="0" w:space="0" w:color="auto"/>
                                    <w:right w:val="none" w:sz="0" w:space="0" w:color="auto"/>
                                  </w:divBdr>
                                  <w:divsChild>
                                    <w:div w:id="17110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5405">
                              <w:marLeft w:val="0"/>
                              <w:marRight w:val="0"/>
                              <w:marTop w:val="0"/>
                              <w:marBottom w:val="0"/>
                              <w:divBdr>
                                <w:top w:val="none" w:sz="0" w:space="0" w:color="auto"/>
                                <w:left w:val="none" w:sz="0" w:space="0" w:color="auto"/>
                                <w:bottom w:val="none" w:sz="0" w:space="0" w:color="auto"/>
                                <w:right w:val="none" w:sz="0" w:space="0" w:color="auto"/>
                              </w:divBdr>
                              <w:divsChild>
                                <w:div w:id="1666208290">
                                  <w:marLeft w:val="0"/>
                                  <w:marRight w:val="0"/>
                                  <w:marTop w:val="0"/>
                                  <w:marBottom w:val="0"/>
                                  <w:divBdr>
                                    <w:top w:val="none" w:sz="0" w:space="0" w:color="auto"/>
                                    <w:left w:val="none" w:sz="0" w:space="0" w:color="auto"/>
                                    <w:bottom w:val="none" w:sz="0" w:space="0" w:color="auto"/>
                                    <w:right w:val="none" w:sz="0" w:space="0" w:color="auto"/>
                                  </w:divBdr>
                                </w:div>
                              </w:divsChild>
                            </w:div>
                            <w:div w:id="1537698624">
                              <w:marLeft w:val="0"/>
                              <w:marRight w:val="0"/>
                              <w:marTop w:val="0"/>
                              <w:marBottom w:val="0"/>
                              <w:divBdr>
                                <w:top w:val="none" w:sz="0" w:space="0" w:color="auto"/>
                                <w:left w:val="none" w:sz="0" w:space="0" w:color="auto"/>
                                <w:bottom w:val="none" w:sz="0" w:space="0" w:color="auto"/>
                                <w:right w:val="none" w:sz="0" w:space="0" w:color="auto"/>
                              </w:divBdr>
                              <w:divsChild>
                                <w:div w:id="99572568">
                                  <w:marLeft w:val="0"/>
                                  <w:marRight w:val="0"/>
                                  <w:marTop w:val="0"/>
                                  <w:marBottom w:val="0"/>
                                  <w:divBdr>
                                    <w:top w:val="none" w:sz="0" w:space="0" w:color="auto"/>
                                    <w:left w:val="none" w:sz="0" w:space="0" w:color="auto"/>
                                    <w:bottom w:val="none" w:sz="0" w:space="0" w:color="auto"/>
                                    <w:right w:val="none" w:sz="0" w:space="0" w:color="auto"/>
                                  </w:divBdr>
                                  <w:divsChild>
                                    <w:div w:id="14345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9948">
                              <w:marLeft w:val="0"/>
                              <w:marRight w:val="0"/>
                              <w:marTop w:val="0"/>
                              <w:marBottom w:val="0"/>
                              <w:divBdr>
                                <w:top w:val="none" w:sz="0" w:space="0" w:color="auto"/>
                                <w:left w:val="none" w:sz="0" w:space="0" w:color="auto"/>
                                <w:bottom w:val="none" w:sz="0" w:space="0" w:color="auto"/>
                                <w:right w:val="none" w:sz="0" w:space="0" w:color="auto"/>
                              </w:divBdr>
                              <w:divsChild>
                                <w:div w:id="218446312">
                                  <w:marLeft w:val="0"/>
                                  <w:marRight w:val="0"/>
                                  <w:marTop w:val="0"/>
                                  <w:marBottom w:val="0"/>
                                  <w:divBdr>
                                    <w:top w:val="none" w:sz="0" w:space="0" w:color="auto"/>
                                    <w:left w:val="none" w:sz="0" w:space="0" w:color="auto"/>
                                    <w:bottom w:val="none" w:sz="0" w:space="0" w:color="auto"/>
                                    <w:right w:val="none" w:sz="0" w:space="0" w:color="auto"/>
                                  </w:divBdr>
                                </w:div>
                              </w:divsChild>
                            </w:div>
                            <w:div w:id="510339824">
                              <w:marLeft w:val="0"/>
                              <w:marRight w:val="0"/>
                              <w:marTop w:val="0"/>
                              <w:marBottom w:val="0"/>
                              <w:divBdr>
                                <w:top w:val="none" w:sz="0" w:space="0" w:color="auto"/>
                                <w:left w:val="none" w:sz="0" w:space="0" w:color="auto"/>
                                <w:bottom w:val="none" w:sz="0" w:space="0" w:color="auto"/>
                                <w:right w:val="none" w:sz="0" w:space="0" w:color="auto"/>
                              </w:divBdr>
                              <w:divsChild>
                                <w:div w:id="1630357583">
                                  <w:marLeft w:val="0"/>
                                  <w:marRight w:val="0"/>
                                  <w:marTop w:val="0"/>
                                  <w:marBottom w:val="0"/>
                                  <w:divBdr>
                                    <w:top w:val="none" w:sz="0" w:space="0" w:color="auto"/>
                                    <w:left w:val="none" w:sz="0" w:space="0" w:color="auto"/>
                                    <w:bottom w:val="none" w:sz="0" w:space="0" w:color="auto"/>
                                    <w:right w:val="none" w:sz="0" w:space="0" w:color="auto"/>
                                  </w:divBdr>
                                  <w:divsChild>
                                    <w:div w:id="13341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9368">
                              <w:marLeft w:val="0"/>
                              <w:marRight w:val="0"/>
                              <w:marTop w:val="0"/>
                              <w:marBottom w:val="0"/>
                              <w:divBdr>
                                <w:top w:val="none" w:sz="0" w:space="0" w:color="auto"/>
                                <w:left w:val="none" w:sz="0" w:space="0" w:color="auto"/>
                                <w:bottom w:val="none" w:sz="0" w:space="0" w:color="auto"/>
                                <w:right w:val="none" w:sz="0" w:space="0" w:color="auto"/>
                              </w:divBdr>
                              <w:divsChild>
                                <w:div w:id="1023288523">
                                  <w:marLeft w:val="0"/>
                                  <w:marRight w:val="0"/>
                                  <w:marTop w:val="0"/>
                                  <w:marBottom w:val="0"/>
                                  <w:divBdr>
                                    <w:top w:val="none" w:sz="0" w:space="0" w:color="auto"/>
                                    <w:left w:val="none" w:sz="0" w:space="0" w:color="auto"/>
                                    <w:bottom w:val="none" w:sz="0" w:space="0" w:color="auto"/>
                                    <w:right w:val="none" w:sz="0" w:space="0" w:color="auto"/>
                                  </w:divBdr>
                                  <w:divsChild>
                                    <w:div w:id="12125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4399">
                              <w:marLeft w:val="0"/>
                              <w:marRight w:val="0"/>
                              <w:marTop w:val="0"/>
                              <w:marBottom w:val="0"/>
                              <w:divBdr>
                                <w:top w:val="none" w:sz="0" w:space="0" w:color="auto"/>
                                <w:left w:val="none" w:sz="0" w:space="0" w:color="auto"/>
                                <w:bottom w:val="none" w:sz="0" w:space="0" w:color="auto"/>
                                <w:right w:val="none" w:sz="0" w:space="0" w:color="auto"/>
                              </w:divBdr>
                              <w:divsChild>
                                <w:div w:id="32582622">
                                  <w:marLeft w:val="0"/>
                                  <w:marRight w:val="0"/>
                                  <w:marTop w:val="0"/>
                                  <w:marBottom w:val="0"/>
                                  <w:divBdr>
                                    <w:top w:val="none" w:sz="0" w:space="0" w:color="auto"/>
                                    <w:left w:val="none" w:sz="0" w:space="0" w:color="auto"/>
                                    <w:bottom w:val="none" w:sz="0" w:space="0" w:color="auto"/>
                                    <w:right w:val="none" w:sz="0" w:space="0" w:color="auto"/>
                                  </w:divBdr>
                                </w:div>
                              </w:divsChild>
                            </w:div>
                            <w:div w:id="2060014495">
                              <w:marLeft w:val="0"/>
                              <w:marRight w:val="0"/>
                              <w:marTop w:val="0"/>
                              <w:marBottom w:val="0"/>
                              <w:divBdr>
                                <w:top w:val="none" w:sz="0" w:space="0" w:color="auto"/>
                                <w:left w:val="none" w:sz="0" w:space="0" w:color="auto"/>
                                <w:bottom w:val="none" w:sz="0" w:space="0" w:color="auto"/>
                                <w:right w:val="none" w:sz="0" w:space="0" w:color="auto"/>
                              </w:divBdr>
                              <w:divsChild>
                                <w:div w:id="919481814">
                                  <w:marLeft w:val="0"/>
                                  <w:marRight w:val="0"/>
                                  <w:marTop w:val="0"/>
                                  <w:marBottom w:val="0"/>
                                  <w:divBdr>
                                    <w:top w:val="none" w:sz="0" w:space="0" w:color="auto"/>
                                    <w:left w:val="none" w:sz="0" w:space="0" w:color="auto"/>
                                    <w:bottom w:val="none" w:sz="0" w:space="0" w:color="auto"/>
                                    <w:right w:val="none" w:sz="0" w:space="0" w:color="auto"/>
                                  </w:divBdr>
                                  <w:divsChild>
                                    <w:div w:id="16962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830">
                              <w:marLeft w:val="0"/>
                              <w:marRight w:val="0"/>
                              <w:marTop w:val="0"/>
                              <w:marBottom w:val="0"/>
                              <w:divBdr>
                                <w:top w:val="none" w:sz="0" w:space="0" w:color="auto"/>
                                <w:left w:val="none" w:sz="0" w:space="0" w:color="auto"/>
                                <w:bottom w:val="none" w:sz="0" w:space="0" w:color="auto"/>
                                <w:right w:val="none" w:sz="0" w:space="0" w:color="auto"/>
                              </w:divBdr>
                              <w:divsChild>
                                <w:div w:id="686754251">
                                  <w:marLeft w:val="0"/>
                                  <w:marRight w:val="0"/>
                                  <w:marTop w:val="0"/>
                                  <w:marBottom w:val="0"/>
                                  <w:divBdr>
                                    <w:top w:val="none" w:sz="0" w:space="0" w:color="auto"/>
                                    <w:left w:val="none" w:sz="0" w:space="0" w:color="auto"/>
                                    <w:bottom w:val="none" w:sz="0" w:space="0" w:color="auto"/>
                                    <w:right w:val="none" w:sz="0" w:space="0" w:color="auto"/>
                                  </w:divBdr>
                                </w:div>
                              </w:divsChild>
                            </w:div>
                            <w:div w:id="97140601">
                              <w:marLeft w:val="0"/>
                              <w:marRight w:val="0"/>
                              <w:marTop w:val="0"/>
                              <w:marBottom w:val="0"/>
                              <w:divBdr>
                                <w:top w:val="none" w:sz="0" w:space="0" w:color="auto"/>
                                <w:left w:val="none" w:sz="0" w:space="0" w:color="auto"/>
                                <w:bottom w:val="none" w:sz="0" w:space="0" w:color="auto"/>
                                <w:right w:val="none" w:sz="0" w:space="0" w:color="auto"/>
                              </w:divBdr>
                              <w:divsChild>
                                <w:div w:id="424618320">
                                  <w:marLeft w:val="0"/>
                                  <w:marRight w:val="0"/>
                                  <w:marTop w:val="0"/>
                                  <w:marBottom w:val="0"/>
                                  <w:divBdr>
                                    <w:top w:val="none" w:sz="0" w:space="0" w:color="auto"/>
                                    <w:left w:val="none" w:sz="0" w:space="0" w:color="auto"/>
                                    <w:bottom w:val="none" w:sz="0" w:space="0" w:color="auto"/>
                                    <w:right w:val="none" w:sz="0" w:space="0" w:color="auto"/>
                                  </w:divBdr>
                                  <w:divsChild>
                                    <w:div w:id="13180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6715">
                              <w:marLeft w:val="0"/>
                              <w:marRight w:val="0"/>
                              <w:marTop w:val="0"/>
                              <w:marBottom w:val="0"/>
                              <w:divBdr>
                                <w:top w:val="none" w:sz="0" w:space="0" w:color="auto"/>
                                <w:left w:val="none" w:sz="0" w:space="0" w:color="auto"/>
                                <w:bottom w:val="none" w:sz="0" w:space="0" w:color="auto"/>
                                <w:right w:val="none" w:sz="0" w:space="0" w:color="auto"/>
                              </w:divBdr>
                              <w:divsChild>
                                <w:div w:id="485903270">
                                  <w:marLeft w:val="0"/>
                                  <w:marRight w:val="0"/>
                                  <w:marTop w:val="0"/>
                                  <w:marBottom w:val="0"/>
                                  <w:divBdr>
                                    <w:top w:val="none" w:sz="0" w:space="0" w:color="auto"/>
                                    <w:left w:val="none" w:sz="0" w:space="0" w:color="auto"/>
                                    <w:bottom w:val="none" w:sz="0" w:space="0" w:color="auto"/>
                                    <w:right w:val="none" w:sz="0" w:space="0" w:color="auto"/>
                                  </w:divBdr>
                                </w:div>
                              </w:divsChild>
                            </w:div>
                            <w:div w:id="1515992040">
                              <w:marLeft w:val="0"/>
                              <w:marRight w:val="0"/>
                              <w:marTop w:val="0"/>
                              <w:marBottom w:val="0"/>
                              <w:divBdr>
                                <w:top w:val="none" w:sz="0" w:space="0" w:color="auto"/>
                                <w:left w:val="none" w:sz="0" w:space="0" w:color="auto"/>
                                <w:bottom w:val="none" w:sz="0" w:space="0" w:color="auto"/>
                                <w:right w:val="none" w:sz="0" w:space="0" w:color="auto"/>
                              </w:divBdr>
                              <w:divsChild>
                                <w:div w:id="1302733138">
                                  <w:marLeft w:val="0"/>
                                  <w:marRight w:val="0"/>
                                  <w:marTop w:val="0"/>
                                  <w:marBottom w:val="0"/>
                                  <w:divBdr>
                                    <w:top w:val="none" w:sz="0" w:space="0" w:color="auto"/>
                                    <w:left w:val="none" w:sz="0" w:space="0" w:color="auto"/>
                                    <w:bottom w:val="none" w:sz="0" w:space="0" w:color="auto"/>
                                    <w:right w:val="none" w:sz="0" w:space="0" w:color="auto"/>
                                  </w:divBdr>
                                </w:div>
                              </w:divsChild>
                            </w:div>
                            <w:div w:id="1561402053">
                              <w:marLeft w:val="0"/>
                              <w:marRight w:val="0"/>
                              <w:marTop w:val="0"/>
                              <w:marBottom w:val="0"/>
                              <w:divBdr>
                                <w:top w:val="none" w:sz="0" w:space="0" w:color="auto"/>
                                <w:left w:val="none" w:sz="0" w:space="0" w:color="auto"/>
                                <w:bottom w:val="none" w:sz="0" w:space="0" w:color="auto"/>
                                <w:right w:val="none" w:sz="0" w:space="0" w:color="auto"/>
                              </w:divBdr>
                              <w:divsChild>
                                <w:div w:id="348874388">
                                  <w:marLeft w:val="0"/>
                                  <w:marRight w:val="0"/>
                                  <w:marTop w:val="0"/>
                                  <w:marBottom w:val="0"/>
                                  <w:divBdr>
                                    <w:top w:val="none" w:sz="0" w:space="0" w:color="auto"/>
                                    <w:left w:val="none" w:sz="0" w:space="0" w:color="auto"/>
                                    <w:bottom w:val="none" w:sz="0" w:space="0" w:color="auto"/>
                                    <w:right w:val="none" w:sz="0" w:space="0" w:color="auto"/>
                                  </w:divBdr>
                                  <w:divsChild>
                                    <w:div w:id="16811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4829">
                              <w:marLeft w:val="0"/>
                              <w:marRight w:val="0"/>
                              <w:marTop w:val="0"/>
                              <w:marBottom w:val="0"/>
                              <w:divBdr>
                                <w:top w:val="none" w:sz="0" w:space="0" w:color="auto"/>
                                <w:left w:val="none" w:sz="0" w:space="0" w:color="auto"/>
                                <w:bottom w:val="none" w:sz="0" w:space="0" w:color="auto"/>
                                <w:right w:val="none" w:sz="0" w:space="0" w:color="auto"/>
                              </w:divBdr>
                              <w:divsChild>
                                <w:div w:id="1235120133">
                                  <w:marLeft w:val="0"/>
                                  <w:marRight w:val="0"/>
                                  <w:marTop w:val="0"/>
                                  <w:marBottom w:val="0"/>
                                  <w:divBdr>
                                    <w:top w:val="none" w:sz="0" w:space="0" w:color="auto"/>
                                    <w:left w:val="none" w:sz="0" w:space="0" w:color="auto"/>
                                    <w:bottom w:val="none" w:sz="0" w:space="0" w:color="auto"/>
                                    <w:right w:val="none" w:sz="0" w:space="0" w:color="auto"/>
                                  </w:divBdr>
                                  <w:divsChild>
                                    <w:div w:id="3205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0833">
                              <w:marLeft w:val="0"/>
                              <w:marRight w:val="0"/>
                              <w:marTop w:val="0"/>
                              <w:marBottom w:val="0"/>
                              <w:divBdr>
                                <w:top w:val="none" w:sz="0" w:space="0" w:color="auto"/>
                                <w:left w:val="none" w:sz="0" w:space="0" w:color="auto"/>
                                <w:bottom w:val="none" w:sz="0" w:space="0" w:color="auto"/>
                                <w:right w:val="none" w:sz="0" w:space="0" w:color="auto"/>
                              </w:divBdr>
                              <w:divsChild>
                                <w:div w:id="1142574660">
                                  <w:marLeft w:val="0"/>
                                  <w:marRight w:val="0"/>
                                  <w:marTop w:val="0"/>
                                  <w:marBottom w:val="0"/>
                                  <w:divBdr>
                                    <w:top w:val="none" w:sz="0" w:space="0" w:color="auto"/>
                                    <w:left w:val="none" w:sz="0" w:space="0" w:color="auto"/>
                                    <w:bottom w:val="none" w:sz="0" w:space="0" w:color="auto"/>
                                    <w:right w:val="none" w:sz="0" w:space="0" w:color="auto"/>
                                  </w:divBdr>
                                  <w:divsChild>
                                    <w:div w:id="8905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4506">
                              <w:marLeft w:val="0"/>
                              <w:marRight w:val="0"/>
                              <w:marTop w:val="0"/>
                              <w:marBottom w:val="0"/>
                              <w:divBdr>
                                <w:top w:val="none" w:sz="0" w:space="0" w:color="auto"/>
                                <w:left w:val="none" w:sz="0" w:space="0" w:color="auto"/>
                                <w:bottom w:val="none" w:sz="0" w:space="0" w:color="auto"/>
                                <w:right w:val="none" w:sz="0" w:space="0" w:color="auto"/>
                              </w:divBdr>
                              <w:divsChild>
                                <w:div w:id="120420372">
                                  <w:marLeft w:val="0"/>
                                  <w:marRight w:val="0"/>
                                  <w:marTop w:val="0"/>
                                  <w:marBottom w:val="0"/>
                                  <w:divBdr>
                                    <w:top w:val="none" w:sz="0" w:space="0" w:color="auto"/>
                                    <w:left w:val="none" w:sz="0" w:space="0" w:color="auto"/>
                                    <w:bottom w:val="none" w:sz="0" w:space="0" w:color="auto"/>
                                    <w:right w:val="none" w:sz="0" w:space="0" w:color="auto"/>
                                  </w:divBdr>
                                </w:div>
                              </w:divsChild>
                            </w:div>
                            <w:div w:id="2019698052">
                              <w:marLeft w:val="0"/>
                              <w:marRight w:val="0"/>
                              <w:marTop w:val="0"/>
                              <w:marBottom w:val="0"/>
                              <w:divBdr>
                                <w:top w:val="none" w:sz="0" w:space="0" w:color="auto"/>
                                <w:left w:val="none" w:sz="0" w:space="0" w:color="auto"/>
                                <w:bottom w:val="none" w:sz="0" w:space="0" w:color="auto"/>
                                <w:right w:val="none" w:sz="0" w:space="0" w:color="auto"/>
                              </w:divBdr>
                              <w:divsChild>
                                <w:div w:id="355229465">
                                  <w:marLeft w:val="0"/>
                                  <w:marRight w:val="0"/>
                                  <w:marTop w:val="0"/>
                                  <w:marBottom w:val="0"/>
                                  <w:divBdr>
                                    <w:top w:val="none" w:sz="0" w:space="0" w:color="auto"/>
                                    <w:left w:val="none" w:sz="0" w:space="0" w:color="auto"/>
                                    <w:bottom w:val="none" w:sz="0" w:space="0" w:color="auto"/>
                                    <w:right w:val="none" w:sz="0" w:space="0" w:color="auto"/>
                                  </w:divBdr>
                                  <w:divsChild>
                                    <w:div w:id="21218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214256">
      <w:bodyDiv w:val="1"/>
      <w:marLeft w:val="0"/>
      <w:marRight w:val="0"/>
      <w:marTop w:val="0"/>
      <w:marBottom w:val="0"/>
      <w:divBdr>
        <w:top w:val="none" w:sz="0" w:space="0" w:color="auto"/>
        <w:left w:val="none" w:sz="0" w:space="0" w:color="auto"/>
        <w:bottom w:val="none" w:sz="0" w:space="0" w:color="auto"/>
        <w:right w:val="none" w:sz="0" w:space="0" w:color="auto"/>
      </w:divBdr>
      <w:divsChild>
        <w:div w:id="1452868832">
          <w:marLeft w:val="0"/>
          <w:marRight w:val="0"/>
          <w:marTop w:val="0"/>
          <w:marBottom w:val="0"/>
          <w:divBdr>
            <w:top w:val="none" w:sz="0" w:space="0" w:color="auto"/>
            <w:left w:val="none" w:sz="0" w:space="0" w:color="auto"/>
            <w:bottom w:val="none" w:sz="0" w:space="0" w:color="auto"/>
            <w:right w:val="none" w:sz="0" w:space="0" w:color="auto"/>
          </w:divBdr>
          <w:divsChild>
            <w:div w:id="6534839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42492873">
                  <w:marLeft w:val="-4275"/>
                  <w:marRight w:val="0"/>
                  <w:marTop w:val="0"/>
                  <w:marBottom w:val="0"/>
                  <w:divBdr>
                    <w:top w:val="none" w:sz="0" w:space="0" w:color="auto"/>
                    <w:left w:val="none" w:sz="0" w:space="0" w:color="auto"/>
                    <w:bottom w:val="none" w:sz="0" w:space="0" w:color="auto"/>
                    <w:right w:val="none" w:sz="0" w:space="0" w:color="auto"/>
                  </w:divBdr>
                  <w:divsChild>
                    <w:div w:id="17701979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3920885">
                          <w:marLeft w:val="0"/>
                          <w:marRight w:val="0"/>
                          <w:marTop w:val="0"/>
                          <w:marBottom w:val="0"/>
                          <w:divBdr>
                            <w:top w:val="none" w:sz="0" w:space="0" w:color="auto"/>
                            <w:left w:val="none" w:sz="0" w:space="0" w:color="auto"/>
                            <w:bottom w:val="none" w:sz="0" w:space="0" w:color="auto"/>
                            <w:right w:val="none" w:sz="0" w:space="0" w:color="auto"/>
                          </w:divBdr>
                          <w:divsChild>
                            <w:div w:id="828247545">
                              <w:marLeft w:val="0"/>
                              <w:marRight w:val="0"/>
                              <w:marTop w:val="0"/>
                              <w:marBottom w:val="0"/>
                              <w:divBdr>
                                <w:top w:val="none" w:sz="0" w:space="0" w:color="auto"/>
                                <w:left w:val="none" w:sz="0" w:space="0" w:color="auto"/>
                                <w:bottom w:val="none" w:sz="0" w:space="0" w:color="auto"/>
                                <w:right w:val="none" w:sz="0" w:space="0" w:color="auto"/>
                              </w:divBdr>
                              <w:divsChild>
                                <w:div w:id="1954435052">
                                  <w:marLeft w:val="0"/>
                                  <w:marRight w:val="0"/>
                                  <w:marTop w:val="0"/>
                                  <w:marBottom w:val="0"/>
                                  <w:divBdr>
                                    <w:top w:val="none" w:sz="0" w:space="0" w:color="auto"/>
                                    <w:left w:val="none" w:sz="0" w:space="0" w:color="auto"/>
                                    <w:bottom w:val="none" w:sz="0" w:space="0" w:color="auto"/>
                                    <w:right w:val="none" w:sz="0" w:space="0" w:color="auto"/>
                                  </w:divBdr>
                                  <w:divsChild>
                                    <w:div w:id="1485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329">
                              <w:marLeft w:val="0"/>
                              <w:marRight w:val="0"/>
                              <w:marTop w:val="0"/>
                              <w:marBottom w:val="0"/>
                              <w:divBdr>
                                <w:top w:val="none" w:sz="0" w:space="0" w:color="auto"/>
                                <w:left w:val="none" w:sz="0" w:space="0" w:color="auto"/>
                                <w:bottom w:val="none" w:sz="0" w:space="0" w:color="auto"/>
                                <w:right w:val="none" w:sz="0" w:space="0" w:color="auto"/>
                              </w:divBdr>
                              <w:divsChild>
                                <w:div w:id="584077407">
                                  <w:marLeft w:val="0"/>
                                  <w:marRight w:val="0"/>
                                  <w:marTop w:val="0"/>
                                  <w:marBottom w:val="0"/>
                                  <w:divBdr>
                                    <w:top w:val="none" w:sz="0" w:space="0" w:color="auto"/>
                                    <w:left w:val="none" w:sz="0" w:space="0" w:color="auto"/>
                                    <w:bottom w:val="none" w:sz="0" w:space="0" w:color="auto"/>
                                    <w:right w:val="none" w:sz="0" w:space="0" w:color="auto"/>
                                  </w:divBdr>
                                </w:div>
                              </w:divsChild>
                            </w:div>
                            <w:div w:id="960066504">
                              <w:marLeft w:val="0"/>
                              <w:marRight w:val="0"/>
                              <w:marTop w:val="0"/>
                              <w:marBottom w:val="0"/>
                              <w:divBdr>
                                <w:top w:val="none" w:sz="0" w:space="0" w:color="auto"/>
                                <w:left w:val="none" w:sz="0" w:space="0" w:color="auto"/>
                                <w:bottom w:val="none" w:sz="0" w:space="0" w:color="auto"/>
                                <w:right w:val="none" w:sz="0" w:space="0" w:color="auto"/>
                              </w:divBdr>
                              <w:divsChild>
                                <w:div w:id="775638390">
                                  <w:marLeft w:val="0"/>
                                  <w:marRight w:val="0"/>
                                  <w:marTop w:val="0"/>
                                  <w:marBottom w:val="0"/>
                                  <w:divBdr>
                                    <w:top w:val="none" w:sz="0" w:space="0" w:color="auto"/>
                                    <w:left w:val="none" w:sz="0" w:space="0" w:color="auto"/>
                                    <w:bottom w:val="none" w:sz="0" w:space="0" w:color="auto"/>
                                    <w:right w:val="none" w:sz="0" w:space="0" w:color="auto"/>
                                  </w:divBdr>
                                  <w:divsChild>
                                    <w:div w:id="1966034827">
                                      <w:marLeft w:val="0"/>
                                      <w:marRight w:val="0"/>
                                      <w:marTop w:val="90"/>
                                      <w:marBottom w:val="90"/>
                                      <w:divBdr>
                                        <w:top w:val="none" w:sz="0" w:space="0" w:color="auto"/>
                                        <w:left w:val="none" w:sz="0" w:space="0" w:color="auto"/>
                                        <w:bottom w:val="none" w:sz="0" w:space="0" w:color="auto"/>
                                        <w:right w:val="none" w:sz="0" w:space="0" w:color="auto"/>
                                      </w:divBdr>
                                      <w:divsChild>
                                        <w:div w:id="403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125624">
      <w:bodyDiv w:val="1"/>
      <w:marLeft w:val="0"/>
      <w:marRight w:val="0"/>
      <w:marTop w:val="0"/>
      <w:marBottom w:val="0"/>
      <w:divBdr>
        <w:top w:val="none" w:sz="0" w:space="0" w:color="auto"/>
        <w:left w:val="none" w:sz="0" w:space="0" w:color="auto"/>
        <w:bottom w:val="none" w:sz="0" w:space="0" w:color="auto"/>
        <w:right w:val="none" w:sz="0" w:space="0" w:color="auto"/>
      </w:divBdr>
      <w:divsChild>
        <w:div w:id="1831946766">
          <w:marLeft w:val="0"/>
          <w:marRight w:val="0"/>
          <w:marTop w:val="0"/>
          <w:marBottom w:val="0"/>
          <w:divBdr>
            <w:top w:val="none" w:sz="0" w:space="0" w:color="auto"/>
            <w:left w:val="none" w:sz="0" w:space="0" w:color="auto"/>
            <w:bottom w:val="none" w:sz="0" w:space="0" w:color="auto"/>
            <w:right w:val="none" w:sz="0" w:space="0" w:color="auto"/>
          </w:divBdr>
          <w:divsChild>
            <w:div w:id="11630107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17957769">
                  <w:marLeft w:val="-4275"/>
                  <w:marRight w:val="0"/>
                  <w:marTop w:val="0"/>
                  <w:marBottom w:val="0"/>
                  <w:divBdr>
                    <w:top w:val="none" w:sz="0" w:space="0" w:color="auto"/>
                    <w:left w:val="none" w:sz="0" w:space="0" w:color="auto"/>
                    <w:bottom w:val="none" w:sz="0" w:space="0" w:color="auto"/>
                    <w:right w:val="none" w:sz="0" w:space="0" w:color="auto"/>
                  </w:divBdr>
                  <w:divsChild>
                    <w:div w:id="7663920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40592665">
                          <w:marLeft w:val="0"/>
                          <w:marRight w:val="0"/>
                          <w:marTop w:val="0"/>
                          <w:marBottom w:val="0"/>
                          <w:divBdr>
                            <w:top w:val="none" w:sz="0" w:space="0" w:color="auto"/>
                            <w:left w:val="none" w:sz="0" w:space="0" w:color="auto"/>
                            <w:bottom w:val="none" w:sz="0" w:space="0" w:color="auto"/>
                            <w:right w:val="none" w:sz="0" w:space="0" w:color="auto"/>
                          </w:divBdr>
                          <w:divsChild>
                            <w:div w:id="1195263560">
                              <w:marLeft w:val="0"/>
                              <w:marRight w:val="0"/>
                              <w:marTop w:val="0"/>
                              <w:marBottom w:val="0"/>
                              <w:divBdr>
                                <w:top w:val="none" w:sz="0" w:space="0" w:color="auto"/>
                                <w:left w:val="none" w:sz="0" w:space="0" w:color="auto"/>
                                <w:bottom w:val="none" w:sz="0" w:space="0" w:color="auto"/>
                                <w:right w:val="none" w:sz="0" w:space="0" w:color="auto"/>
                              </w:divBdr>
                              <w:divsChild>
                                <w:div w:id="2059892189">
                                  <w:marLeft w:val="0"/>
                                  <w:marRight w:val="0"/>
                                  <w:marTop w:val="0"/>
                                  <w:marBottom w:val="0"/>
                                  <w:divBdr>
                                    <w:top w:val="none" w:sz="0" w:space="0" w:color="auto"/>
                                    <w:left w:val="none" w:sz="0" w:space="0" w:color="auto"/>
                                    <w:bottom w:val="none" w:sz="0" w:space="0" w:color="auto"/>
                                    <w:right w:val="none" w:sz="0" w:space="0" w:color="auto"/>
                                  </w:divBdr>
                                  <w:divsChild>
                                    <w:div w:id="16064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46703">
                              <w:marLeft w:val="0"/>
                              <w:marRight w:val="0"/>
                              <w:marTop w:val="0"/>
                              <w:marBottom w:val="0"/>
                              <w:divBdr>
                                <w:top w:val="none" w:sz="0" w:space="0" w:color="auto"/>
                                <w:left w:val="none" w:sz="0" w:space="0" w:color="auto"/>
                                <w:bottom w:val="none" w:sz="0" w:space="0" w:color="auto"/>
                                <w:right w:val="none" w:sz="0" w:space="0" w:color="auto"/>
                              </w:divBdr>
                              <w:divsChild>
                                <w:div w:id="1201627456">
                                  <w:marLeft w:val="0"/>
                                  <w:marRight w:val="0"/>
                                  <w:marTop w:val="0"/>
                                  <w:marBottom w:val="0"/>
                                  <w:divBdr>
                                    <w:top w:val="none" w:sz="0" w:space="0" w:color="auto"/>
                                    <w:left w:val="none" w:sz="0" w:space="0" w:color="auto"/>
                                    <w:bottom w:val="none" w:sz="0" w:space="0" w:color="auto"/>
                                    <w:right w:val="none" w:sz="0" w:space="0" w:color="auto"/>
                                  </w:divBdr>
                                </w:div>
                              </w:divsChild>
                            </w:div>
                            <w:div w:id="1949659698">
                              <w:marLeft w:val="0"/>
                              <w:marRight w:val="0"/>
                              <w:marTop w:val="0"/>
                              <w:marBottom w:val="0"/>
                              <w:divBdr>
                                <w:top w:val="none" w:sz="0" w:space="0" w:color="auto"/>
                                <w:left w:val="none" w:sz="0" w:space="0" w:color="auto"/>
                                <w:bottom w:val="none" w:sz="0" w:space="0" w:color="auto"/>
                                <w:right w:val="none" w:sz="0" w:space="0" w:color="auto"/>
                              </w:divBdr>
                              <w:divsChild>
                                <w:div w:id="1649168689">
                                  <w:marLeft w:val="0"/>
                                  <w:marRight w:val="0"/>
                                  <w:marTop w:val="0"/>
                                  <w:marBottom w:val="0"/>
                                  <w:divBdr>
                                    <w:top w:val="none" w:sz="0" w:space="0" w:color="auto"/>
                                    <w:left w:val="none" w:sz="0" w:space="0" w:color="auto"/>
                                    <w:bottom w:val="none" w:sz="0" w:space="0" w:color="auto"/>
                                    <w:right w:val="none" w:sz="0" w:space="0" w:color="auto"/>
                                  </w:divBdr>
                                  <w:divsChild>
                                    <w:div w:id="10145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6088">
                              <w:marLeft w:val="0"/>
                              <w:marRight w:val="0"/>
                              <w:marTop w:val="0"/>
                              <w:marBottom w:val="0"/>
                              <w:divBdr>
                                <w:top w:val="none" w:sz="0" w:space="0" w:color="auto"/>
                                <w:left w:val="none" w:sz="0" w:space="0" w:color="auto"/>
                                <w:bottom w:val="none" w:sz="0" w:space="0" w:color="auto"/>
                                <w:right w:val="none" w:sz="0" w:space="0" w:color="auto"/>
                              </w:divBdr>
                              <w:divsChild>
                                <w:div w:id="366763616">
                                  <w:marLeft w:val="0"/>
                                  <w:marRight w:val="0"/>
                                  <w:marTop w:val="0"/>
                                  <w:marBottom w:val="0"/>
                                  <w:divBdr>
                                    <w:top w:val="none" w:sz="0" w:space="0" w:color="auto"/>
                                    <w:left w:val="none" w:sz="0" w:space="0" w:color="auto"/>
                                    <w:bottom w:val="none" w:sz="0" w:space="0" w:color="auto"/>
                                    <w:right w:val="none" w:sz="0" w:space="0" w:color="auto"/>
                                  </w:divBdr>
                                  <w:divsChild>
                                    <w:div w:id="2063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6762">
                              <w:marLeft w:val="0"/>
                              <w:marRight w:val="0"/>
                              <w:marTop w:val="0"/>
                              <w:marBottom w:val="0"/>
                              <w:divBdr>
                                <w:top w:val="none" w:sz="0" w:space="0" w:color="auto"/>
                                <w:left w:val="none" w:sz="0" w:space="0" w:color="auto"/>
                                <w:bottom w:val="none" w:sz="0" w:space="0" w:color="auto"/>
                                <w:right w:val="none" w:sz="0" w:space="0" w:color="auto"/>
                              </w:divBdr>
                              <w:divsChild>
                                <w:div w:id="800466689">
                                  <w:marLeft w:val="0"/>
                                  <w:marRight w:val="0"/>
                                  <w:marTop w:val="0"/>
                                  <w:marBottom w:val="0"/>
                                  <w:divBdr>
                                    <w:top w:val="none" w:sz="0" w:space="0" w:color="auto"/>
                                    <w:left w:val="none" w:sz="0" w:space="0" w:color="auto"/>
                                    <w:bottom w:val="none" w:sz="0" w:space="0" w:color="auto"/>
                                    <w:right w:val="none" w:sz="0" w:space="0" w:color="auto"/>
                                  </w:divBdr>
                                </w:div>
                              </w:divsChild>
                            </w:div>
                            <w:div w:id="1566800587">
                              <w:marLeft w:val="0"/>
                              <w:marRight w:val="0"/>
                              <w:marTop w:val="0"/>
                              <w:marBottom w:val="0"/>
                              <w:divBdr>
                                <w:top w:val="none" w:sz="0" w:space="0" w:color="auto"/>
                                <w:left w:val="none" w:sz="0" w:space="0" w:color="auto"/>
                                <w:bottom w:val="none" w:sz="0" w:space="0" w:color="auto"/>
                                <w:right w:val="none" w:sz="0" w:space="0" w:color="auto"/>
                              </w:divBdr>
                              <w:divsChild>
                                <w:div w:id="2101874631">
                                  <w:marLeft w:val="0"/>
                                  <w:marRight w:val="0"/>
                                  <w:marTop w:val="0"/>
                                  <w:marBottom w:val="0"/>
                                  <w:divBdr>
                                    <w:top w:val="none" w:sz="0" w:space="0" w:color="auto"/>
                                    <w:left w:val="none" w:sz="0" w:space="0" w:color="auto"/>
                                    <w:bottom w:val="none" w:sz="0" w:space="0" w:color="auto"/>
                                    <w:right w:val="none" w:sz="0" w:space="0" w:color="auto"/>
                                  </w:divBdr>
                                  <w:divsChild>
                                    <w:div w:id="1663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50762">
                              <w:marLeft w:val="0"/>
                              <w:marRight w:val="0"/>
                              <w:marTop w:val="0"/>
                              <w:marBottom w:val="0"/>
                              <w:divBdr>
                                <w:top w:val="none" w:sz="0" w:space="0" w:color="auto"/>
                                <w:left w:val="none" w:sz="0" w:space="0" w:color="auto"/>
                                <w:bottom w:val="none" w:sz="0" w:space="0" w:color="auto"/>
                                <w:right w:val="none" w:sz="0" w:space="0" w:color="auto"/>
                              </w:divBdr>
                              <w:divsChild>
                                <w:div w:id="1966504504">
                                  <w:marLeft w:val="0"/>
                                  <w:marRight w:val="0"/>
                                  <w:marTop w:val="0"/>
                                  <w:marBottom w:val="0"/>
                                  <w:divBdr>
                                    <w:top w:val="none" w:sz="0" w:space="0" w:color="auto"/>
                                    <w:left w:val="none" w:sz="0" w:space="0" w:color="auto"/>
                                    <w:bottom w:val="none" w:sz="0" w:space="0" w:color="auto"/>
                                    <w:right w:val="none" w:sz="0" w:space="0" w:color="auto"/>
                                  </w:divBdr>
                                  <w:divsChild>
                                    <w:div w:id="16679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6994">
                              <w:marLeft w:val="0"/>
                              <w:marRight w:val="0"/>
                              <w:marTop w:val="0"/>
                              <w:marBottom w:val="0"/>
                              <w:divBdr>
                                <w:top w:val="none" w:sz="0" w:space="0" w:color="auto"/>
                                <w:left w:val="none" w:sz="0" w:space="0" w:color="auto"/>
                                <w:bottom w:val="none" w:sz="0" w:space="0" w:color="auto"/>
                                <w:right w:val="none" w:sz="0" w:space="0" w:color="auto"/>
                              </w:divBdr>
                              <w:divsChild>
                                <w:div w:id="1478063621">
                                  <w:marLeft w:val="0"/>
                                  <w:marRight w:val="0"/>
                                  <w:marTop w:val="0"/>
                                  <w:marBottom w:val="0"/>
                                  <w:divBdr>
                                    <w:top w:val="none" w:sz="0" w:space="0" w:color="auto"/>
                                    <w:left w:val="none" w:sz="0" w:space="0" w:color="auto"/>
                                    <w:bottom w:val="none" w:sz="0" w:space="0" w:color="auto"/>
                                    <w:right w:val="none" w:sz="0" w:space="0" w:color="auto"/>
                                  </w:divBdr>
                                  <w:divsChild>
                                    <w:div w:id="3772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165">
                              <w:marLeft w:val="0"/>
                              <w:marRight w:val="0"/>
                              <w:marTop w:val="0"/>
                              <w:marBottom w:val="0"/>
                              <w:divBdr>
                                <w:top w:val="none" w:sz="0" w:space="0" w:color="auto"/>
                                <w:left w:val="none" w:sz="0" w:space="0" w:color="auto"/>
                                <w:bottom w:val="none" w:sz="0" w:space="0" w:color="auto"/>
                                <w:right w:val="none" w:sz="0" w:space="0" w:color="auto"/>
                              </w:divBdr>
                              <w:divsChild>
                                <w:div w:id="1189296840">
                                  <w:marLeft w:val="0"/>
                                  <w:marRight w:val="0"/>
                                  <w:marTop w:val="0"/>
                                  <w:marBottom w:val="0"/>
                                  <w:divBdr>
                                    <w:top w:val="none" w:sz="0" w:space="0" w:color="auto"/>
                                    <w:left w:val="none" w:sz="0" w:space="0" w:color="auto"/>
                                    <w:bottom w:val="none" w:sz="0" w:space="0" w:color="auto"/>
                                    <w:right w:val="none" w:sz="0" w:space="0" w:color="auto"/>
                                  </w:divBdr>
                                </w:div>
                              </w:divsChild>
                            </w:div>
                            <w:div w:id="2079130359">
                              <w:marLeft w:val="0"/>
                              <w:marRight w:val="0"/>
                              <w:marTop w:val="0"/>
                              <w:marBottom w:val="0"/>
                              <w:divBdr>
                                <w:top w:val="none" w:sz="0" w:space="0" w:color="auto"/>
                                <w:left w:val="none" w:sz="0" w:space="0" w:color="auto"/>
                                <w:bottom w:val="none" w:sz="0" w:space="0" w:color="auto"/>
                                <w:right w:val="none" w:sz="0" w:space="0" w:color="auto"/>
                              </w:divBdr>
                              <w:divsChild>
                                <w:div w:id="358120023">
                                  <w:marLeft w:val="0"/>
                                  <w:marRight w:val="0"/>
                                  <w:marTop w:val="0"/>
                                  <w:marBottom w:val="0"/>
                                  <w:divBdr>
                                    <w:top w:val="none" w:sz="0" w:space="0" w:color="auto"/>
                                    <w:left w:val="none" w:sz="0" w:space="0" w:color="auto"/>
                                    <w:bottom w:val="none" w:sz="0" w:space="0" w:color="auto"/>
                                    <w:right w:val="none" w:sz="0" w:space="0" w:color="auto"/>
                                  </w:divBdr>
                                </w:div>
                              </w:divsChild>
                            </w:div>
                            <w:div w:id="737483027">
                              <w:marLeft w:val="0"/>
                              <w:marRight w:val="0"/>
                              <w:marTop w:val="0"/>
                              <w:marBottom w:val="0"/>
                              <w:divBdr>
                                <w:top w:val="none" w:sz="0" w:space="0" w:color="auto"/>
                                <w:left w:val="none" w:sz="0" w:space="0" w:color="auto"/>
                                <w:bottom w:val="none" w:sz="0" w:space="0" w:color="auto"/>
                                <w:right w:val="none" w:sz="0" w:space="0" w:color="auto"/>
                              </w:divBdr>
                              <w:divsChild>
                                <w:div w:id="563105895">
                                  <w:marLeft w:val="0"/>
                                  <w:marRight w:val="0"/>
                                  <w:marTop w:val="0"/>
                                  <w:marBottom w:val="0"/>
                                  <w:divBdr>
                                    <w:top w:val="none" w:sz="0" w:space="0" w:color="auto"/>
                                    <w:left w:val="none" w:sz="0" w:space="0" w:color="auto"/>
                                    <w:bottom w:val="none" w:sz="0" w:space="0" w:color="auto"/>
                                    <w:right w:val="none" w:sz="0" w:space="0" w:color="auto"/>
                                  </w:divBdr>
                                  <w:divsChild>
                                    <w:div w:id="14855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7637">
                              <w:marLeft w:val="0"/>
                              <w:marRight w:val="0"/>
                              <w:marTop w:val="0"/>
                              <w:marBottom w:val="0"/>
                              <w:divBdr>
                                <w:top w:val="none" w:sz="0" w:space="0" w:color="auto"/>
                                <w:left w:val="none" w:sz="0" w:space="0" w:color="auto"/>
                                <w:bottom w:val="none" w:sz="0" w:space="0" w:color="auto"/>
                                <w:right w:val="none" w:sz="0" w:space="0" w:color="auto"/>
                              </w:divBdr>
                              <w:divsChild>
                                <w:div w:id="1851916346">
                                  <w:marLeft w:val="0"/>
                                  <w:marRight w:val="0"/>
                                  <w:marTop w:val="0"/>
                                  <w:marBottom w:val="0"/>
                                  <w:divBdr>
                                    <w:top w:val="none" w:sz="0" w:space="0" w:color="auto"/>
                                    <w:left w:val="none" w:sz="0" w:space="0" w:color="auto"/>
                                    <w:bottom w:val="none" w:sz="0" w:space="0" w:color="auto"/>
                                    <w:right w:val="none" w:sz="0" w:space="0" w:color="auto"/>
                                  </w:divBdr>
                                  <w:divsChild>
                                    <w:div w:id="19155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3633">
                              <w:marLeft w:val="0"/>
                              <w:marRight w:val="0"/>
                              <w:marTop w:val="0"/>
                              <w:marBottom w:val="0"/>
                              <w:divBdr>
                                <w:top w:val="none" w:sz="0" w:space="0" w:color="auto"/>
                                <w:left w:val="none" w:sz="0" w:space="0" w:color="auto"/>
                                <w:bottom w:val="none" w:sz="0" w:space="0" w:color="auto"/>
                                <w:right w:val="none" w:sz="0" w:space="0" w:color="auto"/>
                              </w:divBdr>
                              <w:divsChild>
                                <w:div w:id="1007362631">
                                  <w:marLeft w:val="0"/>
                                  <w:marRight w:val="0"/>
                                  <w:marTop w:val="0"/>
                                  <w:marBottom w:val="0"/>
                                  <w:divBdr>
                                    <w:top w:val="none" w:sz="0" w:space="0" w:color="auto"/>
                                    <w:left w:val="none" w:sz="0" w:space="0" w:color="auto"/>
                                    <w:bottom w:val="none" w:sz="0" w:space="0" w:color="auto"/>
                                    <w:right w:val="none" w:sz="0" w:space="0" w:color="auto"/>
                                  </w:divBdr>
                                  <w:divsChild>
                                    <w:div w:id="849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5760">
                              <w:marLeft w:val="0"/>
                              <w:marRight w:val="0"/>
                              <w:marTop w:val="0"/>
                              <w:marBottom w:val="0"/>
                              <w:divBdr>
                                <w:top w:val="none" w:sz="0" w:space="0" w:color="auto"/>
                                <w:left w:val="none" w:sz="0" w:space="0" w:color="auto"/>
                                <w:bottom w:val="none" w:sz="0" w:space="0" w:color="auto"/>
                                <w:right w:val="none" w:sz="0" w:space="0" w:color="auto"/>
                              </w:divBdr>
                              <w:divsChild>
                                <w:div w:id="806820261">
                                  <w:marLeft w:val="0"/>
                                  <w:marRight w:val="0"/>
                                  <w:marTop w:val="0"/>
                                  <w:marBottom w:val="0"/>
                                  <w:divBdr>
                                    <w:top w:val="none" w:sz="0" w:space="0" w:color="auto"/>
                                    <w:left w:val="none" w:sz="0" w:space="0" w:color="auto"/>
                                    <w:bottom w:val="none" w:sz="0" w:space="0" w:color="auto"/>
                                    <w:right w:val="none" w:sz="0" w:space="0" w:color="auto"/>
                                  </w:divBdr>
                                  <w:divsChild>
                                    <w:div w:id="1117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4615">
                              <w:marLeft w:val="0"/>
                              <w:marRight w:val="0"/>
                              <w:marTop w:val="0"/>
                              <w:marBottom w:val="0"/>
                              <w:divBdr>
                                <w:top w:val="none" w:sz="0" w:space="0" w:color="auto"/>
                                <w:left w:val="none" w:sz="0" w:space="0" w:color="auto"/>
                                <w:bottom w:val="none" w:sz="0" w:space="0" w:color="auto"/>
                                <w:right w:val="none" w:sz="0" w:space="0" w:color="auto"/>
                              </w:divBdr>
                              <w:divsChild>
                                <w:div w:id="1665284498">
                                  <w:marLeft w:val="0"/>
                                  <w:marRight w:val="0"/>
                                  <w:marTop w:val="0"/>
                                  <w:marBottom w:val="0"/>
                                  <w:divBdr>
                                    <w:top w:val="none" w:sz="0" w:space="0" w:color="auto"/>
                                    <w:left w:val="none" w:sz="0" w:space="0" w:color="auto"/>
                                    <w:bottom w:val="none" w:sz="0" w:space="0" w:color="auto"/>
                                    <w:right w:val="none" w:sz="0" w:space="0" w:color="auto"/>
                                  </w:divBdr>
                                  <w:divsChild>
                                    <w:div w:id="11647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02191">
                              <w:marLeft w:val="0"/>
                              <w:marRight w:val="0"/>
                              <w:marTop w:val="0"/>
                              <w:marBottom w:val="0"/>
                              <w:divBdr>
                                <w:top w:val="none" w:sz="0" w:space="0" w:color="auto"/>
                                <w:left w:val="none" w:sz="0" w:space="0" w:color="auto"/>
                                <w:bottom w:val="none" w:sz="0" w:space="0" w:color="auto"/>
                                <w:right w:val="none" w:sz="0" w:space="0" w:color="auto"/>
                              </w:divBdr>
                              <w:divsChild>
                                <w:div w:id="21327480">
                                  <w:marLeft w:val="0"/>
                                  <w:marRight w:val="0"/>
                                  <w:marTop w:val="0"/>
                                  <w:marBottom w:val="0"/>
                                  <w:divBdr>
                                    <w:top w:val="none" w:sz="0" w:space="0" w:color="auto"/>
                                    <w:left w:val="none" w:sz="0" w:space="0" w:color="auto"/>
                                    <w:bottom w:val="none" w:sz="0" w:space="0" w:color="auto"/>
                                    <w:right w:val="none" w:sz="0" w:space="0" w:color="auto"/>
                                  </w:divBdr>
                                  <w:divsChild>
                                    <w:div w:id="8085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6294">
                              <w:marLeft w:val="0"/>
                              <w:marRight w:val="0"/>
                              <w:marTop w:val="0"/>
                              <w:marBottom w:val="0"/>
                              <w:divBdr>
                                <w:top w:val="none" w:sz="0" w:space="0" w:color="auto"/>
                                <w:left w:val="none" w:sz="0" w:space="0" w:color="auto"/>
                                <w:bottom w:val="none" w:sz="0" w:space="0" w:color="auto"/>
                                <w:right w:val="none" w:sz="0" w:space="0" w:color="auto"/>
                              </w:divBdr>
                              <w:divsChild>
                                <w:div w:id="669524150">
                                  <w:marLeft w:val="0"/>
                                  <w:marRight w:val="0"/>
                                  <w:marTop w:val="0"/>
                                  <w:marBottom w:val="0"/>
                                  <w:divBdr>
                                    <w:top w:val="none" w:sz="0" w:space="0" w:color="auto"/>
                                    <w:left w:val="none" w:sz="0" w:space="0" w:color="auto"/>
                                    <w:bottom w:val="none" w:sz="0" w:space="0" w:color="auto"/>
                                    <w:right w:val="none" w:sz="0" w:space="0" w:color="auto"/>
                                  </w:divBdr>
                                  <w:divsChild>
                                    <w:div w:id="10753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9205">
                              <w:marLeft w:val="0"/>
                              <w:marRight w:val="0"/>
                              <w:marTop w:val="0"/>
                              <w:marBottom w:val="0"/>
                              <w:divBdr>
                                <w:top w:val="none" w:sz="0" w:space="0" w:color="auto"/>
                                <w:left w:val="none" w:sz="0" w:space="0" w:color="auto"/>
                                <w:bottom w:val="none" w:sz="0" w:space="0" w:color="auto"/>
                                <w:right w:val="none" w:sz="0" w:space="0" w:color="auto"/>
                              </w:divBdr>
                              <w:divsChild>
                                <w:div w:id="1809862704">
                                  <w:marLeft w:val="0"/>
                                  <w:marRight w:val="0"/>
                                  <w:marTop w:val="0"/>
                                  <w:marBottom w:val="0"/>
                                  <w:divBdr>
                                    <w:top w:val="none" w:sz="0" w:space="0" w:color="auto"/>
                                    <w:left w:val="none" w:sz="0" w:space="0" w:color="auto"/>
                                    <w:bottom w:val="none" w:sz="0" w:space="0" w:color="auto"/>
                                    <w:right w:val="none" w:sz="0" w:space="0" w:color="auto"/>
                                  </w:divBdr>
                                </w:div>
                              </w:divsChild>
                            </w:div>
                            <w:div w:id="1040782484">
                              <w:marLeft w:val="0"/>
                              <w:marRight w:val="0"/>
                              <w:marTop w:val="0"/>
                              <w:marBottom w:val="0"/>
                              <w:divBdr>
                                <w:top w:val="none" w:sz="0" w:space="0" w:color="auto"/>
                                <w:left w:val="none" w:sz="0" w:space="0" w:color="auto"/>
                                <w:bottom w:val="none" w:sz="0" w:space="0" w:color="auto"/>
                                <w:right w:val="none" w:sz="0" w:space="0" w:color="auto"/>
                              </w:divBdr>
                              <w:divsChild>
                                <w:div w:id="1844394403">
                                  <w:marLeft w:val="0"/>
                                  <w:marRight w:val="0"/>
                                  <w:marTop w:val="0"/>
                                  <w:marBottom w:val="0"/>
                                  <w:divBdr>
                                    <w:top w:val="none" w:sz="0" w:space="0" w:color="auto"/>
                                    <w:left w:val="none" w:sz="0" w:space="0" w:color="auto"/>
                                    <w:bottom w:val="none" w:sz="0" w:space="0" w:color="auto"/>
                                    <w:right w:val="none" w:sz="0" w:space="0" w:color="auto"/>
                                  </w:divBdr>
                                </w:div>
                              </w:divsChild>
                            </w:div>
                            <w:div w:id="1192112454">
                              <w:marLeft w:val="0"/>
                              <w:marRight w:val="0"/>
                              <w:marTop w:val="0"/>
                              <w:marBottom w:val="0"/>
                              <w:divBdr>
                                <w:top w:val="none" w:sz="0" w:space="0" w:color="auto"/>
                                <w:left w:val="none" w:sz="0" w:space="0" w:color="auto"/>
                                <w:bottom w:val="none" w:sz="0" w:space="0" w:color="auto"/>
                                <w:right w:val="none" w:sz="0" w:space="0" w:color="auto"/>
                              </w:divBdr>
                              <w:divsChild>
                                <w:div w:id="1908224362">
                                  <w:marLeft w:val="0"/>
                                  <w:marRight w:val="0"/>
                                  <w:marTop w:val="0"/>
                                  <w:marBottom w:val="0"/>
                                  <w:divBdr>
                                    <w:top w:val="none" w:sz="0" w:space="0" w:color="auto"/>
                                    <w:left w:val="none" w:sz="0" w:space="0" w:color="auto"/>
                                    <w:bottom w:val="none" w:sz="0" w:space="0" w:color="auto"/>
                                    <w:right w:val="none" w:sz="0" w:space="0" w:color="auto"/>
                                  </w:divBdr>
                                  <w:divsChild>
                                    <w:div w:id="21438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68233">
                              <w:marLeft w:val="0"/>
                              <w:marRight w:val="0"/>
                              <w:marTop w:val="0"/>
                              <w:marBottom w:val="0"/>
                              <w:divBdr>
                                <w:top w:val="none" w:sz="0" w:space="0" w:color="auto"/>
                                <w:left w:val="none" w:sz="0" w:space="0" w:color="auto"/>
                                <w:bottom w:val="none" w:sz="0" w:space="0" w:color="auto"/>
                                <w:right w:val="none" w:sz="0" w:space="0" w:color="auto"/>
                              </w:divBdr>
                              <w:divsChild>
                                <w:div w:id="1701543276">
                                  <w:marLeft w:val="0"/>
                                  <w:marRight w:val="0"/>
                                  <w:marTop w:val="0"/>
                                  <w:marBottom w:val="0"/>
                                  <w:divBdr>
                                    <w:top w:val="none" w:sz="0" w:space="0" w:color="auto"/>
                                    <w:left w:val="none" w:sz="0" w:space="0" w:color="auto"/>
                                    <w:bottom w:val="none" w:sz="0" w:space="0" w:color="auto"/>
                                    <w:right w:val="none" w:sz="0" w:space="0" w:color="auto"/>
                                  </w:divBdr>
                                  <w:divsChild>
                                    <w:div w:id="17507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638592">
      <w:bodyDiv w:val="1"/>
      <w:marLeft w:val="0"/>
      <w:marRight w:val="0"/>
      <w:marTop w:val="0"/>
      <w:marBottom w:val="0"/>
      <w:divBdr>
        <w:top w:val="none" w:sz="0" w:space="0" w:color="auto"/>
        <w:left w:val="none" w:sz="0" w:space="0" w:color="auto"/>
        <w:bottom w:val="none" w:sz="0" w:space="0" w:color="auto"/>
        <w:right w:val="none" w:sz="0" w:space="0" w:color="auto"/>
      </w:divBdr>
      <w:divsChild>
        <w:div w:id="1650019811">
          <w:marLeft w:val="0"/>
          <w:marRight w:val="0"/>
          <w:marTop w:val="0"/>
          <w:marBottom w:val="0"/>
          <w:divBdr>
            <w:top w:val="none" w:sz="0" w:space="0" w:color="auto"/>
            <w:left w:val="none" w:sz="0" w:space="0" w:color="auto"/>
            <w:bottom w:val="none" w:sz="0" w:space="0" w:color="auto"/>
            <w:right w:val="none" w:sz="0" w:space="0" w:color="auto"/>
          </w:divBdr>
          <w:divsChild>
            <w:div w:id="9958877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1837144">
                  <w:marLeft w:val="-4275"/>
                  <w:marRight w:val="0"/>
                  <w:marTop w:val="0"/>
                  <w:marBottom w:val="0"/>
                  <w:divBdr>
                    <w:top w:val="none" w:sz="0" w:space="0" w:color="auto"/>
                    <w:left w:val="none" w:sz="0" w:space="0" w:color="auto"/>
                    <w:bottom w:val="none" w:sz="0" w:space="0" w:color="auto"/>
                    <w:right w:val="none" w:sz="0" w:space="0" w:color="auto"/>
                  </w:divBdr>
                  <w:divsChild>
                    <w:div w:id="3755930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15355870">
                          <w:marLeft w:val="0"/>
                          <w:marRight w:val="0"/>
                          <w:marTop w:val="0"/>
                          <w:marBottom w:val="0"/>
                          <w:divBdr>
                            <w:top w:val="none" w:sz="0" w:space="0" w:color="auto"/>
                            <w:left w:val="none" w:sz="0" w:space="0" w:color="auto"/>
                            <w:bottom w:val="none" w:sz="0" w:space="0" w:color="auto"/>
                            <w:right w:val="none" w:sz="0" w:space="0" w:color="auto"/>
                          </w:divBdr>
                          <w:divsChild>
                            <w:div w:id="2040399054">
                              <w:marLeft w:val="0"/>
                              <w:marRight w:val="0"/>
                              <w:marTop w:val="0"/>
                              <w:marBottom w:val="0"/>
                              <w:divBdr>
                                <w:top w:val="none" w:sz="0" w:space="0" w:color="auto"/>
                                <w:left w:val="none" w:sz="0" w:space="0" w:color="auto"/>
                                <w:bottom w:val="none" w:sz="0" w:space="0" w:color="auto"/>
                                <w:right w:val="none" w:sz="0" w:space="0" w:color="auto"/>
                              </w:divBdr>
                              <w:divsChild>
                                <w:div w:id="2084839059">
                                  <w:marLeft w:val="0"/>
                                  <w:marRight w:val="0"/>
                                  <w:marTop w:val="0"/>
                                  <w:marBottom w:val="0"/>
                                  <w:divBdr>
                                    <w:top w:val="none" w:sz="0" w:space="0" w:color="auto"/>
                                    <w:left w:val="none" w:sz="0" w:space="0" w:color="auto"/>
                                    <w:bottom w:val="none" w:sz="0" w:space="0" w:color="auto"/>
                                    <w:right w:val="none" w:sz="0" w:space="0" w:color="auto"/>
                                  </w:divBdr>
                                  <w:divsChild>
                                    <w:div w:id="18575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2769">
                              <w:marLeft w:val="0"/>
                              <w:marRight w:val="0"/>
                              <w:marTop w:val="0"/>
                              <w:marBottom w:val="0"/>
                              <w:divBdr>
                                <w:top w:val="none" w:sz="0" w:space="0" w:color="auto"/>
                                <w:left w:val="none" w:sz="0" w:space="0" w:color="auto"/>
                                <w:bottom w:val="none" w:sz="0" w:space="0" w:color="auto"/>
                                <w:right w:val="none" w:sz="0" w:space="0" w:color="auto"/>
                              </w:divBdr>
                              <w:divsChild>
                                <w:div w:id="1671593232">
                                  <w:marLeft w:val="0"/>
                                  <w:marRight w:val="0"/>
                                  <w:marTop w:val="0"/>
                                  <w:marBottom w:val="0"/>
                                  <w:divBdr>
                                    <w:top w:val="none" w:sz="0" w:space="0" w:color="auto"/>
                                    <w:left w:val="none" w:sz="0" w:space="0" w:color="auto"/>
                                    <w:bottom w:val="none" w:sz="0" w:space="0" w:color="auto"/>
                                    <w:right w:val="none" w:sz="0" w:space="0" w:color="auto"/>
                                  </w:divBdr>
                                </w:div>
                              </w:divsChild>
                            </w:div>
                            <w:div w:id="1085495302">
                              <w:marLeft w:val="0"/>
                              <w:marRight w:val="0"/>
                              <w:marTop w:val="0"/>
                              <w:marBottom w:val="0"/>
                              <w:divBdr>
                                <w:top w:val="none" w:sz="0" w:space="0" w:color="auto"/>
                                <w:left w:val="none" w:sz="0" w:space="0" w:color="auto"/>
                                <w:bottom w:val="none" w:sz="0" w:space="0" w:color="auto"/>
                                <w:right w:val="none" w:sz="0" w:space="0" w:color="auto"/>
                              </w:divBdr>
                              <w:divsChild>
                                <w:div w:id="169226101">
                                  <w:marLeft w:val="0"/>
                                  <w:marRight w:val="0"/>
                                  <w:marTop w:val="0"/>
                                  <w:marBottom w:val="0"/>
                                  <w:divBdr>
                                    <w:top w:val="none" w:sz="0" w:space="0" w:color="auto"/>
                                    <w:left w:val="none" w:sz="0" w:space="0" w:color="auto"/>
                                    <w:bottom w:val="none" w:sz="0" w:space="0" w:color="auto"/>
                                    <w:right w:val="none" w:sz="0" w:space="0" w:color="auto"/>
                                  </w:divBdr>
                                  <w:divsChild>
                                    <w:div w:id="1626036437">
                                      <w:marLeft w:val="0"/>
                                      <w:marRight w:val="0"/>
                                      <w:marTop w:val="90"/>
                                      <w:marBottom w:val="90"/>
                                      <w:divBdr>
                                        <w:top w:val="none" w:sz="0" w:space="0" w:color="auto"/>
                                        <w:left w:val="none" w:sz="0" w:space="0" w:color="auto"/>
                                        <w:bottom w:val="none" w:sz="0" w:space="0" w:color="auto"/>
                                        <w:right w:val="none" w:sz="0" w:space="0" w:color="auto"/>
                                      </w:divBdr>
                                      <w:divsChild>
                                        <w:div w:id="4580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541806">
      <w:bodyDiv w:val="1"/>
      <w:marLeft w:val="0"/>
      <w:marRight w:val="0"/>
      <w:marTop w:val="0"/>
      <w:marBottom w:val="0"/>
      <w:divBdr>
        <w:top w:val="none" w:sz="0" w:space="0" w:color="auto"/>
        <w:left w:val="none" w:sz="0" w:space="0" w:color="auto"/>
        <w:bottom w:val="none" w:sz="0" w:space="0" w:color="auto"/>
        <w:right w:val="none" w:sz="0" w:space="0" w:color="auto"/>
      </w:divBdr>
      <w:divsChild>
        <w:div w:id="764157315">
          <w:marLeft w:val="0"/>
          <w:marRight w:val="0"/>
          <w:marTop w:val="0"/>
          <w:marBottom w:val="0"/>
          <w:divBdr>
            <w:top w:val="none" w:sz="0" w:space="0" w:color="auto"/>
            <w:left w:val="none" w:sz="0" w:space="0" w:color="auto"/>
            <w:bottom w:val="none" w:sz="0" w:space="0" w:color="auto"/>
            <w:right w:val="none" w:sz="0" w:space="0" w:color="auto"/>
          </w:divBdr>
          <w:divsChild>
            <w:div w:id="806825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39208464">
                  <w:marLeft w:val="-4275"/>
                  <w:marRight w:val="0"/>
                  <w:marTop w:val="0"/>
                  <w:marBottom w:val="0"/>
                  <w:divBdr>
                    <w:top w:val="none" w:sz="0" w:space="0" w:color="auto"/>
                    <w:left w:val="none" w:sz="0" w:space="0" w:color="auto"/>
                    <w:bottom w:val="none" w:sz="0" w:space="0" w:color="auto"/>
                    <w:right w:val="none" w:sz="0" w:space="0" w:color="auto"/>
                  </w:divBdr>
                  <w:divsChild>
                    <w:div w:id="82932487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03364965">
                          <w:marLeft w:val="0"/>
                          <w:marRight w:val="0"/>
                          <w:marTop w:val="0"/>
                          <w:marBottom w:val="0"/>
                          <w:divBdr>
                            <w:top w:val="none" w:sz="0" w:space="0" w:color="auto"/>
                            <w:left w:val="none" w:sz="0" w:space="0" w:color="auto"/>
                            <w:bottom w:val="none" w:sz="0" w:space="0" w:color="auto"/>
                            <w:right w:val="none" w:sz="0" w:space="0" w:color="auto"/>
                          </w:divBdr>
                          <w:divsChild>
                            <w:div w:id="276836572">
                              <w:marLeft w:val="0"/>
                              <w:marRight w:val="0"/>
                              <w:marTop w:val="0"/>
                              <w:marBottom w:val="0"/>
                              <w:divBdr>
                                <w:top w:val="none" w:sz="0" w:space="0" w:color="auto"/>
                                <w:left w:val="none" w:sz="0" w:space="0" w:color="auto"/>
                                <w:bottom w:val="none" w:sz="0" w:space="0" w:color="auto"/>
                                <w:right w:val="none" w:sz="0" w:space="0" w:color="auto"/>
                              </w:divBdr>
                              <w:divsChild>
                                <w:div w:id="667097153">
                                  <w:marLeft w:val="0"/>
                                  <w:marRight w:val="0"/>
                                  <w:marTop w:val="0"/>
                                  <w:marBottom w:val="0"/>
                                  <w:divBdr>
                                    <w:top w:val="none" w:sz="0" w:space="0" w:color="auto"/>
                                    <w:left w:val="none" w:sz="0" w:space="0" w:color="auto"/>
                                    <w:bottom w:val="none" w:sz="0" w:space="0" w:color="auto"/>
                                    <w:right w:val="none" w:sz="0" w:space="0" w:color="auto"/>
                                  </w:divBdr>
                                  <w:divsChild>
                                    <w:div w:id="15122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4777">
                              <w:marLeft w:val="0"/>
                              <w:marRight w:val="0"/>
                              <w:marTop w:val="0"/>
                              <w:marBottom w:val="0"/>
                              <w:divBdr>
                                <w:top w:val="none" w:sz="0" w:space="0" w:color="auto"/>
                                <w:left w:val="none" w:sz="0" w:space="0" w:color="auto"/>
                                <w:bottom w:val="none" w:sz="0" w:space="0" w:color="auto"/>
                                <w:right w:val="none" w:sz="0" w:space="0" w:color="auto"/>
                              </w:divBdr>
                              <w:divsChild>
                                <w:div w:id="1794133307">
                                  <w:marLeft w:val="0"/>
                                  <w:marRight w:val="0"/>
                                  <w:marTop w:val="0"/>
                                  <w:marBottom w:val="0"/>
                                  <w:divBdr>
                                    <w:top w:val="none" w:sz="0" w:space="0" w:color="auto"/>
                                    <w:left w:val="none" w:sz="0" w:space="0" w:color="auto"/>
                                    <w:bottom w:val="none" w:sz="0" w:space="0" w:color="auto"/>
                                    <w:right w:val="none" w:sz="0" w:space="0" w:color="auto"/>
                                  </w:divBdr>
                                  <w:divsChild>
                                    <w:div w:id="859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8275">
                              <w:marLeft w:val="0"/>
                              <w:marRight w:val="0"/>
                              <w:marTop w:val="0"/>
                              <w:marBottom w:val="0"/>
                              <w:divBdr>
                                <w:top w:val="none" w:sz="0" w:space="0" w:color="auto"/>
                                <w:left w:val="none" w:sz="0" w:space="0" w:color="auto"/>
                                <w:bottom w:val="none" w:sz="0" w:space="0" w:color="auto"/>
                                <w:right w:val="none" w:sz="0" w:space="0" w:color="auto"/>
                              </w:divBdr>
                              <w:divsChild>
                                <w:div w:id="2098089525">
                                  <w:marLeft w:val="0"/>
                                  <w:marRight w:val="0"/>
                                  <w:marTop w:val="0"/>
                                  <w:marBottom w:val="0"/>
                                  <w:divBdr>
                                    <w:top w:val="none" w:sz="0" w:space="0" w:color="auto"/>
                                    <w:left w:val="none" w:sz="0" w:space="0" w:color="auto"/>
                                    <w:bottom w:val="none" w:sz="0" w:space="0" w:color="auto"/>
                                    <w:right w:val="none" w:sz="0" w:space="0" w:color="auto"/>
                                  </w:divBdr>
                                  <w:divsChild>
                                    <w:div w:id="10579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4380">
                              <w:marLeft w:val="0"/>
                              <w:marRight w:val="0"/>
                              <w:marTop w:val="0"/>
                              <w:marBottom w:val="0"/>
                              <w:divBdr>
                                <w:top w:val="none" w:sz="0" w:space="0" w:color="auto"/>
                                <w:left w:val="none" w:sz="0" w:space="0" w:color="auto"/>
                                <w:bottom w:val="none" w:sz="0" w:space="0" w:color="auto"/>
                                <w:right w:val="none" w:sz="0" w:space="0" w:color="auto"/>
                              </w:divBdr>
                              <w:divsChild>
                                <w:div w:id="670137054">
                                  <w:marLeft w:val="0"/>
                                  <w:marRight w:val="0"/>
                                  <w:marTop w:val="0"/>
                                  <w:marBottom w:val="0"/>
                                  <w:divBdr>
                                    <w:top w:val="none" w:sz="0" w:space="0" w:color="auto"/>
                                    <w:left w:val="none" w:sz="0" w:space="0" w:color="auto"/>
                                    <w:bottom w:val="none" w:sz="0" w:space="0" w:color="auto"/>
                                    <w:right w:val="none" w:sz="0" w:space="0" w:color="auto"/>
                                  </w:divBdr>
                                  <w:divsChild>
                                    <w:div w:id="116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1879">
                              <w:marLeft w:val="0"/>
                              <w:marRight w:val="0"/>
                              <w:marTop w:val="0"/>
                              <w:marBottom w:val="0"/>
                              <w:divBdr>
                                <w:top w:val="none" w:sz="0" w:space="0" w:color="auto"/>
                                <w:left w:val="none" w:sz="0" w:space="0" w:color="auto"/>
                                <w:bottom w:val="none" w:sz="0" w:space="0" w:color="auto"/>
                                <w:right w:val="none" w:sz="0" w:space="0" w:color="auto"/>
                              </w:divBdr>
                              <w:divsChild>
                                <w:div w:id="28461710">
                                  <w:marLeft w:val="0"/>
                                  <w:marRight w:val="0"/>
                                  <w:marTop w:val="0"/>
                                  <w:marBottom w:val="0"/>
                                  <w:divBdr>
                                    <w:top w:val="none" w:sz="0" w:space="0" w:color="auto"/>
                                    <w:left w:val="none" w:sz="0" w:space="0" w:color="auto"/>
                                    <w:bottom w:val="none" w:sz="0" w:space="0" w:color="auto"/>
                                    <w:right w:val="none" w:sz="0" w:space="0" w:color="auto"/>
                                  </w:divBdr>
                                  <w:divsChild>
                                    <w:div w:id="17856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7110">
                              <w:marLeft w:val="0"/>
                              <w:marRight w:val="0"/>
                              <w:marTop w:val="0"/>
                              <w:marBottom w:val="0"/>
                              <w:divBdr>
                                <w:top w:val="none" w:sz="0" w:space="0" w:color="auto"/>
                                <w:left w:val="none" w:sz="0" w:space="0" w:color="auto"/>
                                <w:bottom w:val="none" w:sz="0" w:space="0" w:color="auto"/>
                                <w:right w:val="none" w:sz="0" w:space="0" w:color="auto"/>
                              </w:divBdr>
                              <w:divsChild>
                                <w:div w:id="1871645698">
                                  <w:marLeft w:val="0"/>
                                  <w:marRight w:val="0"/>
                                  <w:marTop w:val="0"/>
                                  <w:marBottom w:val="0"/>
                                  <w:divBdr>
                                    <w:top w:val="none" w:sz="0" w:space="0" w:color="auto"/>
                                    <w:left w:val="none" w:sz="0" w:space="0" w:color="auto"/>
                                    <w:bottom w:val="none" w:sz="0" w:space="0" w:color="auto"/>
                                    <w:right w:val="none" w:sz="0" w:space="0" w:color="auto"/>
                                  </w:divBdr>
                                  <w:divsChild>
                                    <w:div w:id="2649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6926">
                              <w:marLeft w:val="0"/>
                              <w:marRight w:val="0"/>
                              <w:marTop w:val="0"/>
                              <w:marBottom w:val="0"/>
                              <w:divBdr>
                                <w:top w:val="none" w:sz="0" w:space="0" w:color="auto"/>
                                <w:left w:val="none" w:sz="0" w:space="0" w:color="auto"/>
                                <w:bottom w:val="none" w:sz="0" w:space="0" w:color="auto"/>
                                <w:right w:val="none" w:sz="0" w:space="0" w:color="auto"/>
                              </w:divBdr>
                              <w:divsChild>
                                <w:div w:id="1909143904">
                                  <w:marLeft w:val="0"/>
                                  <w:marRight w:val="0"/>
                                  <w:marTop w:val="0"/>
                                  <w:marBottom w:val="0"/>
                                  <w:divBdr>
                                    <w:top w:val="none" w:sz="0" w:space="0" w:color="auto"/>
                                    <w:left w:val="none" w:sz="0" w:space="0" w:color="auto"/>
                                    <w:bottom w:val="none" w:sz="0" w:space="0" w:color="auto"/>
                                    <w:right w:val="none" w:sz="0" w:space="0" w:color="auto"/>
                                  </w:divBdr>
                                  <w:divsChild>
                                    <w:div w:id="17824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18245">
                              <w:marLeft w:val="0"/>
                              <w:marRight w:val="0"/>
                              <w:marTop w:val="0"/>
                              <w:marBottom w:val="0"/>
                              <w:divBdr>
                                <w:top w:val="none" w:sz="0" w:space="0" w:color="auto"/>
                                <w:left w:val="none" w:sz="0" w:space="0" w:color="auto"/>
                                <w:bottom w:val="none" w:sz="0" w:space="0" w:color="auto"/>
                                <w:right w:val="none" w:sz="0" w:space="0" w:color="auto"/>
                              </w:divBdr>
                              <w:divsChild>
                                <w:div w:id="1080059096">
                                  <w:marLeft w:val="0"/>
                                  <w:marRight w:val="0"/>
                                  <w:marTop w:val="0"/>
                                  <w:marBottom w:val="0"/>
                                  <w:divBdr>
                                    <w:top w:val="none" w:sz="0" w:space="0" w:color="auto"/>
                                    <w:left w:val="none" w:sz="0" w:space="0" w:color="auto"/>
                                    <w:bottom w:val="none" w:sz="0" w:space="0" w:color="auto"/>
                                    <w:right w:val="none" w:sz="0" w:space="0" w:color="auto"/>
                                  </w:divBdr>
                                  <w:divsChild>
                                    <w:div w:id="574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955273">
      <w:bodyDiv w:val="1"/>
      <w:marLeft w:val="0"/>
      <w:marRight w:val="0"/>
      <w:marTop w:val="0"/>
      <w:marBottom w:val="0"/>
      <w:divBdr>
        <w:top w:val="none" w:sz="0" w:space="0" w:color="auto"/>
        <w:left w:val="none" w:sz="0" w:space="0" w:color="auto"/>
        <w:bottom w:val="none" w:sz="0" w:space="0" w:color="auto"/>
        <w:right w:val="none" w:sz="0" w:space="0" w:color="auto"/>
      </w:divBdr>
      <w:divsChild>
        <w:div w:id="610472069">
          <w:marLeft w:val="0"/>
          <w:marRight w:val="0"/>
          <w:marTop w:val="0"/>
          <w:marBottom w:val="0"/>
          <w:divBdr>
            <w:top w:val="none" w:sz="0" w:space="0" w:color="auto"/>
            <w:left w:val="none" w:sz="0" w:space="0" w:color="auto"/>
            <w:bottom w:val="none" w:sz="0" w:space="0" w:color="auto"/>
            <w:right w:val="none" w:sz="0" w:space="0" w:color="auto"/>
          </w:divBdr>
          <w:divsChild>
            <w:div w:id="17566336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446423">
                  <w:marLeft w:val="-4275"/>
                  <w:marRight w:val="0"/>
                  <w:marTop w:val="0"/>
                  <w:marBottom w:val="0"/>
                  <w:divBdr>
                    <w:top w:val="none" w:sz="0" w:space="0" w:color="auto"/>
                    <w:left w:val="none" w:sz="0" w:space="0" w:color="auto"/>
                    <w:bottom w:val="none" w:sz="0" w:space="0" w:color="auto"/>
                    <w:right w:val="none" w:sz="0" w:space="0" w:color="auto"/>
                  </w:divBdr>
                  <w:divsChild>
                    <w:div w:id="13054244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62899902">
                          <w:marLeft w:val="0"/>
                          <w:marRight w:val="0"/>
                          <w:marTop w:val="0"/>
                          <w:marBottom w:val="0"/>
                          <w:divBdr>
                            <w:top w:val="none" w:sz="0" w:space="0" w:color="auto"/>
                            <w:left w:val="none" w:sz="0" w:space="0" w:color="auto"/>
                            <w:bottom w:val="none" w:sz="0" w:space="0" w:color="auto"/>
                            <w:right w:val="none" w:sz="0" w:space="0" w:color="auto"/>
                          </w:divBdr>
                          <w:divsChild>
                            <w:div w:id="1828352881">
                              <w:marLeft w:val="0"/>
                              <w:marRight w:val="0"/>
                              <w:marTop w:val="0"/>
                              <w:marBottom w:val="0"/>
                              <w:divBdr>
                                <w:top w:val="none" w:sz="0" w:space="0" w:color="auto"/>
                                <w:left w:val="none" w:sz="0" w:space="0" w:color="auto"/>
                                <w:bottom w:val="none" w:sz="0" w:space="0" w:color="auto"/>
                                <w:right w:val="none" w:sz="0" w:space="0" w:color="auto"/>
                              </w:divBdr>
                              <w:divsChild>
                                <w:div w:id="1935281079">
                                  <w:marLeft w:val="0"/>
                                  <w:marRight w:val="0"/>
                                  <w:marTop w:val="0"/>
                                  <w:marBottom w:val="0"/>
                                  <w:divBdr>
                                    <w:top w:val="none" w:sz="0" w:space="0" w:color="auto"/>
                                    <w:left w:val="none" w:sz="0" w:space="0" w:color="auto"/>
                                    <w:bottom w:val="none" w:sz="0" w:space="0" w:color="auto"/>
                                    <w:right w:val="none" w:sz="0" w:space="0" w:color="auto"/>
                                  </w:divBdr>
                                  <w:divsChild>
                                    <w:div w:id="7498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8087">
                              <w:marLeft w:val="0"/>
                              <w:marRight w:val="0"/>
                              <w:marTop w:val="0"/>
                              <w:marBottom w:val="0"/>
                              <w:divBdr>
                                <w:top w:val="none" w:sz="0" w:space="0" w:color="auto"/>
                                <w:left w:val="none" w:sz="0" w:space="0" w:color="auto"/>
                                <w:bottom w:val="none" w:sz="0" w:space="0" w:color="auto"/>
                                <w:right w:val="none" w:sz="0" w:space="0" w:color="auto"/>
                              </w:divBdr>
                              <w:divsChild>
                                <w:div w:id="1607688509">
                                  <w:marLeft w:val="0"/>
                                  <w:marRight w:val="0"/>
                                  <w:marTop w:val="0"/>
                                  <w:marBottom w:val="0"/>
                                  <w:divBdr>
                                    <w:top w:val="none" w:sz="0" w:space="0" w:color="auto"/>
                                    <w:left w:val="none" w:sz="0" w:space="0" w:color="auto"/>
                                    <w:bottom w:val="none" w:sz="0" w:space="0" w:color="auto"/>
                                    <w:right w:val="none" w:sz="0" w:space="0" w:color="auto"/>
                                  </w:divBdr>
                                </w:div>
                              </w:divsChild>
                            </w:div>
                            <w:div w:id="2096241841">
                              <w:marLeft w:val="0"/>
                              <w:marRight w:val="0"/>
                              <w:marTop w:val="0"/>
                              <w:marBottom w:val="0"/>
                              <w:divBdr>
                                <w:top w:val="none" w:sz="0" w:space="0" w:color="auto"/>
                                <w:left w:val="none" w:sz="0" w:space="0" w:color="auto"/>
                                <w:bottom w:val="none" w:sz="0" w:space="0" w:color="auto"/>
                                <w:right w:val="none" w:sz="0" w:space="0" w:color="auto"/>
                              </w:divBdr>
                              <w:divsChild>
                                <w:div w:id="965769988">
                                  <w:marLeft w:val="0"/>
                                  <w:marRight w:val="0"/>
                                  <w:marTop w:val="0"/>
                                  <w:marBottom w:val="0"/>
                                  <w:divBdr>
                                    <w:top w:val="none" w:sz="0" w:space="0" w:color="auto"/>
                                    <w:left w:val="none" w:sz="0" w:space="0" w:color="auto"/>
                                    <w:bottom w:val="none" w:sz="0" w:space="0" w:color="auto"/>
                                    <w:right w:val="none" w:sz="0" w:space="0" w:color="auto"/>
                                  </w:divBdr>
                                  <w:divsChild>
                                    <w:div w:id="469128296">
                                      <w:marLeft w:val="0"/>
                                      <w:marRight w:val="0"/>
                                      <w:marTop w:val="90"/>
                                      <w:marBottom w:val="90"/>
                                      <w:divBdr>
                                        <w:top w:val="none" w:sz="0" w:space="0" w:color="auto"/>
                                        <w:left w:val="none" w:sz="0" w:space="0" w:color="auto"/>
                                        <w:bottom w:val="none" w:sz="0" w:space="0" w:color="auto"/>
                                        <w:right w:val="none" w:sz="0" w:space="0" w:color="auto"/>
                                      </w:divBdr>
                                      <w:divsChild>
                                        <w:div w:id="4984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54221">
                              <w:marLeft w:val="0"/>
                              <w:marRight w:val="0"/>
                              <w:marTop w:val="0"/>
                              <w:marBottom w:val="0"/>
                              <w:divBdr>
                                <w:top w:val="none" w:sz="0" w:space="0" w:color="auto"/>
                                <w:left w:val="none" w:sz="0" w:space="0" w:color="auto"/>
                                <w:bottom w:val="none" w:sz="0" w:space="0" w:color="auto"/>
                                <w:right w:val="none" w:sz="0" w:space="0" w:color="auto"/>
                              </w:divBdr>
                              <w:divsChild>
                                <w:div w:id="12773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629753">
      <w:bodyDiv w:val="1"/>
      <w:marLeft w:val="0"/>
      <w:marRight w:val="0"/>
      <w:marTop w:val="0"/>
      <w:marBottom w:val="0"/>
      <w:divBdr>
        <w:top w:val="none" w:sz="0" w:space="0" w:color="auto"/>
        <w:left w:val="none" w:sz="0" w:space="0" w:color="auto"/>
        <w:bottom w:val="none" w:sz="0" w:space="0" w:color="auto"/>
        <w:right w:val="none" w:sz="0" w:space="0" w:color="auto"/>
      </w:divBdr>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750692">
      <w:bodyDiv w:val="1"/>
      <w:marLeft w:val="0"/>
      <w:marRight w:val="0"/>
      <w:marTop w:val="0"/>
      <w:marBottom w:val="0"/>
      <w:divBdr>
        <w:top w:val="none" w:sz="0" w:space="0" w:color="auto"/>
        <w:left w:val="none" w:sz="0" w:space="0" w:color="auto"/>
        <w:bottom w:val="none" w:sz="0" w:space="0" w:color="auto"/>
        <w:right w:val="none" w:sz="0" w:space="0" w:color="auto"/>
      </w:divBdr>
      <w:divsChild>
        <w:div w:id="657542305">
          <w:marLeft w:val="0"/>
          <w:marRight w:val="0"/>
          <w:marTop w:val="0"/>
          <w:marBottom w:val="0"/>
          <w:divBdr>
            <w:top w:val="none" w:sz="0" w:space="0" w:color="auto"/>
            <w:left w:val="none" w:sz="0" w:space="0" w:color="auto"/>
            <w:bottom w:val="none" w:sz="0" w:space="0" w:color="auto"/>
            <w:right w:val="none" w:sz="0" w:space="0" w:color="auto"/>
          </w:divBdr>
          <w:divsChild>
            <w:div w:id="183699321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864426">
                  <w:marLeft w:val="-4275"/>
                  <w:marRight w:val="0"/>
                  <w:marTop w:val="0"/>
                  <w:marBottom w:val="0"/>
                  <w:divBdr>
                    <w:top w:val="none" w:sz="0" w:space="0" w:color="auto"/>
                    <w:left w:val="none" w:sz="0" w:space="0" w:color="auto"/>
                    <w:bottom w:val="none" w:sz="0" w:space="0" w:color="auto"/>
                    <w:right w:val="none" w:sz="0" w:space="0" w:color="auto"/>
                  </w:divBdr>
                  <w:divsChild>
                    <w:div w:id="16164068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3877518">
                          <w:marLeft w:val="0"/>
                          <w:marRight w:val="0"/>
                          <w:marTop w:val="0"/>
                          <w:marBottom w:val="0"/>
                          <w:divBdr>
                            <w:top w:val="none" w:sz="0" w:space="0" w:color="auto"/>
                            <w:left w:val="none" w:sz="0" w:space="0" w:color="auto"/>
                            <w:bottom w:val="none" w:sz="0" w:space="0" w:color="auto"/>
                            <w:right w:val="none" w:sz="0" w:space="0" w:color="auto"/>
                          </w:divBdr>
                          <w:divsChild>
                            <w:div w:id="965697394">
                              <w:marLeft w:val="0"/>
                              <w:marRight w:val="0"/>
                              <w:marTop w:val="0"/>
                              <w:marBottom w:val="0"/>
                              <w:divBdr>
                                <w:top w:val="none" w:sz="0" w:space="0" w:color="auto"/>
                                <w:left w:val="none" w:sz="0" w:space="0" w:color="auto"/>
                                <w:bottom w:val="none" w:sz="0" w:space="0" w:color="auto"/>
                                <w:right w:val="none" w:sz="0" w:space="0" w:color="auto"/>
                              </w:divBdr>
                              <w:divsChild>
                                <w:div w:id="1140265890">
                                  <w:marLeft w:val="0"/>
                                  <w:marRight w:val="0"/>
                                  <w:marTop w:val="0"/>
                                  <w:marBottom w:val="0"/>
                                  <w:divBdr>
                                    <w:top w:val="none" w:sz="0" w:space="0" w:color="auto"/>
                                    <w:left w:val="none" w:sz="0" w:space="0" w:color="auto"/>
                                    <w:bottom w:val="none" w:sz="0" w:space="0" w:color="auto"/>
                                    <w:right w:val="none" w:sz="0" w:space="0" w:color="auto"/>
                                  </w:divBdr>
                                  <w:divsChild>
                                    <w:div w:id="2417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9297">
                              <w:marLeft w:val="0"/>
                              <w:marRight w:val="0"/>
                              <w:marTop w:val="0"/>
                              <w:marBottom w:val="0"/>
                              <w:divBdr>
                                <w:top w:val="none" w:sz="0" w:space="0" w:color="auto"/>
                                <w:left w:val="none" w:sz="0" w:space="0" w:color="auto"/>
                                <w:bottom w:val="none" w:sz="0" w:space="0" w:color="auto"/>
                                <w:right w:val="none" w:sz="0" w:space="0" w:color="auto"/>
                              </w:divBdr>
                              <w:divsChild>
                                <w:div w:id="1869827440">
                                  <w:marLeft w:val="0"/>
                                  <w:marRight w:val="0"/>
                                  <w:marTop w:val="0"/>
                                  <w:marBottom w:val="0"/>
                                  <w:divBdr>
                                    <w:top w:val="none" w:sz="0" w:space="0" w:color="auto"/>
                                    <w:left w:val="none" w:sz="0" w:space="0" w:color="auto"/>
                                    <w:bottom w:val="none" w:sz="0" w:space="0" w:color="auto"/>
                                    <w:right w:val="none" w:sz="0" w:space="0" w:color="auto"/>
                                  </w:divBdr>
                                  <w:divsChild>
                                    <w:div w:id="12287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2943">
                              <w:marLeft w:val="0"/>
                              <w:marRight w:val="0"/>
                              <w:marTop w:val="0"/>
                              <w:marBottom w:val="0"/>
                              <w:divBdr>
                                <w:top w:val="none" w:sz="0" w:space="0" w:color="auto"/>
                                <w:left w:val="none" w:sz="0" w:space="0" w:color="auto"/>
                                <w:bottom w:val="none" w:sz="0" w:space="0" w:color="auto"/>
                                <w:right w:val="none" w:sz="0" w:space="0" w:color="auto"/>
                              </w:divBdr>
                              <w:divsChild>
                                <w:div w:id="1850410162">
                                  <w:marLeft w:val="0"/>
                                  <w:marRight w:val="0"/>
                                  <w:marTop w:val="0"/>
                                  <w:marBottom w:val="0"/>
                                  <w:divBdr>
                                    <w:top w:val="none" w:sz="0" w:space="0" w:color="auto"/>
                                    <w:left w:val="none" w:sz="0" w:space="0" w:color="auto"/>
                                    <w:bottom w:val="none" w:sz="0" w:space="0" w:color="auto"/>
                                    <w:right w:val="none" w:sz="0" w:space="0" w:color="auto"/>
                                  </w:divBdr>
                                  <w:divsChild>
                                    <w:div w:id="6520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9106">
                              <w:marLeft w:val="0"/>
                              <w:marRight w:val="0"/>
                              <w:marTop w:val="0"/>
                              <w:marBottom w:val="0"/>
                              <w:divBdr>
                                <w:top w:val="none" w:sz="0" w:space="0" w:color="auto"/>
                                <w:left w:val="none" w:sz="0" w:space="0" w:color="auto"/>
                                <w:bottom w:val="none" w:sz="0" w:space="0" w:color="auto"/>
                                <w:right w:val="none" w:sz="0" w:space="0" w:color="auto"/>
                              </w:divBdr>
                              <w:divsChild>
                                <w:div w:id="1667829360">
                                  <w:marLeft w:val="0"/>
                                  <w:marRight w:val="0"/>
                                  <w:marTop w:val="0"/>
                                  <w:marBottom w:val="0"/>
                                  <w:divBdr>
                                    <w:top w:val="none" w:sz="0" w:space="0" w:color="auto"/>
                                    <w:left w:val="none" w:sz="0" w:space="0" w:color="auto"/>
                                    <w:bottom w:val="none" w:sz="0" w:space="0" w:color="auto"/>
                                    <w:right w:val="none" w:sz="0" w:space="0" w:color="auto"/>
                                  </w:divBdr>
                                  <w:divsChild>
                                    <w:div w:id="1749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5261">
                              <w:marLeft w:val="0"/>
                              <w:marRight w:val="0"/>
                              <w:marTop w:val="0"/>
                              <w:marBottom w:val="0"/>
                              <w:divBdr>
                                <w:top w:val="none" w:sz="0" w:space="0" w:color="auto"/>
                                <w:left w:val="none" w:sz="0" w:space="0" w:color="auto"/>
                                <w:bottom w:val="none" w:sz="0" w:space="0" w:color="auto"/>
                                <w:right w:val="none" w:sz="0" w:space="0" w:color="auto"/>
                              </w:divBdr>
                              <w:divsChild>
                                <w:div w:id="2126076442">
                                  <w:marLeft w:val="0"/>
                                  <w:marRight w:val="0"/>
                                  <w:marTop w:val="0"/>
                                  <w:marBottom w:val="0"/>
                                  <w:divBdr>
                                    <w:top w:val="none" w:sz="0" w:space="0" w:color="auto"/>
                                    <w:left w:val="none" w:sz="0" w:space="0" w:color="auto"/>
                                    <w:bottom w:val="none" w:sz="0" w:space="0" w:color="auto"/>
                                    <w:right w:val="none" w:sz="0" w:space="0" w:color="auto"/>
                                  </w:divBdr>
                                  <w:divsChild>
                                    <w:div w:id="10704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7816">
                              <w:marLeft w:val="0"/>
                              <w:marRight w:val="0"/>
                              <w:marTop w:val="0"/>
                              <w:marBottom w:val="0"/>
                              <w:divBdr>
                                <w:top w:val="none" w:sz="0" w:space="0" w:color="auto"/>
                                <w:left w:val="none" w:sz="0" w:space="0" w:color="auto"/>
                                <w:bottom w:val="none" w:sz="0" w:space="0" w:color="auto"/>
                                <w:right w:val="none" w:sz="0" w:space="0" w:color="auto"/>
                              </w:divBdr>
                              <w:divsChild>
                                <w:div w:id="277570938">
                                  <w:marLeft w:val="0"/>
                                  <w:marRight w:val="0"/>
                                  <w:marTop w:val="0"/>
                                  <w:marBottom w:val="0"/>
                                  <w:divBdr>
                                    <w:top w:val="none" w:sz="0" w:space="0" w:color="auto"/>
                                    <w:left w:val="none" w:sz="0" w:space="0" w:color="auto"/>
                                    <w:bottom w:val="none" w:sz="0" w:space="0" w:color="auto"/>
                                    <w:right w:val="none" w:sz="0" w:space="0" w:color="auto"/>
                                  </w:divBdr>
                                  <w:divsChild>
                                    <w:div w:id="12680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60229">
                              <w:marLeft w:val="0"/>
                              <w:marRight w:val="0"/>
                              <w:marTop w:val="0"/>
                              <w:marBottom w:val="0"/>
                              <w:divBdr>
                                <w:top w:val="none" w:sz="0" w:space="0" w:color="auto"/>
                                <w:left w:val="none" w:sz="0" w:space="0" w:color="auto"/>
                                <w:bottom w:val="none" w:sz="0" w:space="0" w:color="auto"/>
                                <w:right w:val="none" w:sz="0" w:space="0" w:color="auto"/>
                              </w:divBdr>
                              <w:divsChild>
                                <w:div w:id="1188518390">
                                  <w:marLeft w:val="0"/>
                                  <w:marRight w:val="0"/>
                                  <w:marTop w:val="0"/>
                                  <w:marBottom w:val="0"/>
                                  <w:divBdr>
                                    <w:top w:val="none" w:sz="0" w:space="0" w:color="auto"/>
                                    <w:left w:val="none" w:sz="0" w:space="0" w:color="auto"/>
                                    <w:bottom w:val="none" w:sz="0" w:space="0" w:color="auto"/>
                                    <w:right w:val="none" w:sz="0" w:space="0" w:color="auto"/>
                                  </w:divBdr>
                                  <w:divsChild>
                                    <w:div w:id="11285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9320">
                              <w:marLeft w:val="0"/>
                              <w:marRight w:val="0"/>
                              <w:marTop w:val="0"/>
                              <w:marBottom w:val="0"/>
                              <w:divBdr>
                                <w:top w:val="none" w:sz="0" w:space="0" w:color="auto"/>
                                <w:left w:val="none" w:sz="0" w:space="0" w:color="auto"/>
                                <w:bottom w:val="none" w:sz="0" w:space="0" w:color="auto"/>
                                <w:right w:val="none" w:sz="0" w:space="0" w:color="auto"/>
                              </w:divBdr>
                              <w:divsChild>
                                <w:div w:id="604847355">
                                  <w:marLeft w:val="0"/>
                                  <w:marRight w:val="0"/>
                                  <w:marTop w:val="0"/>
                                  <w:marBottom w:val="0"/>
                                  <w:divBdr>
                                    <w:top w:val="none" w:sz="0" w:space="0" w:color="auto"/>
                                    <w:left w:val="none" w:sz="0" w:space="0" w:color="auto"/>
                                    <w:bottom w:val="none" w:sz="0" w:space="0" w:color="auto"/>
                                    <w:right w:val="none" w:sz="0" w:space="0" w:color="auto"/>
                                  </w:divBdr>
                                  <w:divsChild>
                                    <w:div w:id="8381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5881">
                              <w:marLeft w:val="0"/>
                              <w:marRight w:val="0"/>
                              <w:marTop w:val="0"/>
                              <w:marBottom w:val="0"/>
                              <w:divBdr>
                                <w:top w:val="none" w:sz="0" w:space="0" w:color="auto"/>
                                <w:left w:val="none" w:sz="0" w:space="0" w:color="auto"/>
                                <w:bottom w:val="none" w:sz="0" w:space="0" w:color="auto"/>
                                <w:right w:val="none" w:sz="0" w:space="0" w:color="auto"/>
                              </w:divBdr>
                              <w:divsChild>
                                <w:div w:id="1606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798406">
      <w:bodyDiv w:val="1"/>
      <w:marLeft w:val="0"/>
      <w:marRight w:val="0"/>
      <w:marTop w:val="0"/>
      <w:marBottom w:val="0"/>
      <w:divBdr>
        <w:top w:val="none" w:sz="0" w:space="0" w:color="auto"/>
        <w:left w:val="none" w:sz="0" w:space="0" w:color="auto"/>
        <w:bottom w:val="none" w:sz="0" w:space="0" w:color="auto"/>
        <w:right w:val="none" w:sz="0" w:space="0" w:color="auto"/>
      </w:divBdr>
      <w:divsChild>
        <w:div w:id="2032293005">
          <w:marLeft w:val="0"/>
          <w:marRight w:val="0"/>
          <w:marTop w:val="0"/>
          <w:marBottom w:val="0"/>
          <w:divBdr>
            <w:top w:val="none" w:sz="0" w:space="0" w:color="auto"/>
            <w:left w:val="none" w:sz="0" w:space="0" w:color="auto"/>
            <w:bottom w:val="none" w:sz="0" w:space="0" w:color="auto"/>
            <w:right w:val="none" w:sz="0" w:space="0" w:color="auto"/>
          </w:divBdr>
          <w:divsChild>
            <w:div w:id="12229072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4406561">
                  <w:marLeft w:val="-4275"/>
                  <w:marRight w:val="0"/>
                  <w:marTop w:val="0"/>
                  <w:marBottom w:val="0"/>
                  <w:divBdr>
                    <w:top w:val="none" w:sz="0" w:space="0" w:color="auto"/>
                    <w:left w:val="none" w:sz="0" w:space="0" w:color="auto"/>
                    <w:bottom w:val="none" w:sz="0" w:space="0" w:color="auto"/>
                    <w:right w:val="none" w:sz="0" w:space="0" w:color="auto"/>
                  </w:divBdr>
                  <w:divsChild>
                    <w:div w:id="656918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0677118">
                          <w:marLeft w:val="0"/>
                          <w:marRight w:val="0"/>
                          <w:marTop w:val="0"/>
                          <w:marBottom w:val="0"/>
                          <w:divBdr>
                            <w:top w:val="none" w:sz="0" w:space="0" w:color="auto"/>
                            <w:left w:val="none" w:sz="0" w:space="0" w:color="auto"/>
                            <w:bottom w:val="none" w:sz="0" w:space="0" w:color="auto"/>
                            <w:right w:val="none" w:sz="0" w:space="0" w:color="auto"/>
                          </w:divBdr>
                          <w:divsChild>
                            <w:div w:id="270213449">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073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703">
                              <w:marLeft w:val="0"/>
                              <w:marRight w:val="0"/>
                              <w:marTop w:val="0"/>
                              <w:marBottom w:val="0"/>
                              <w:divBdr>
                                <w:top w:val="none" w:sz="0" w:space="0" w:color="auto"/>
                                <w:left w:val="none" w:sz="0" w:space="0" w:color="auto"/>
                                <w:bottom w:val="none" w:sz="0" w:space="0" w:color="auto"/>
                                <w:right w:val="none" w:sz="0" w:space="0" w:color="auto"/>
                              </w:divBdr>
                              <w:divsChild>
                                <w:div w:id="1730693460">
                                  <w:marLeft w:val="0"/>
                                  <w:marRight w:val="0"/>
                                  <w:marTop w:val="0"/>
                                  <w:marBottom w:val="0"/>
                                  <w:divBdr>
                                    <w:top w:val="none" w:sz="0" w:space="0" w:color="auto"/>
                                    <w:left w:val="none" w:sz="0" w:space="0" w:color="auto"/>
                                    <w:bottom w:val="none" w:sz="0" w:space="0" w:color="auto"/>
                                    <w:right w:val="none" w:sz="0" w:space="0" w:color="auto"/>
                                  </w:divBdr>
                                  <w:divsChild>
                                    <w:div w:id="767506021">
                                      <w:marLeft w:val="0"/>
                                      <w:marRight w:val="0"/>
                                      <w:marTop w:val="90"/>
                                      <w:marBottom w:val="90"/>
                                      <w:divBdr>
                                        <w:top w:val="none" w:sz="0" w:space="0" w:color="auto"/>
                                        <w:left w:val="none" w:sz="0" w:space="0" w:color="auto"/>
                                        <w:bottom w:val="none" w:sz="0" w:space="0" w:color="auto"/>
                                        <w:right w:val="none" w:sz="0" w:space="0" w:color="auto"/>
                                      </w:divBdr>
                                      <w:divsChild>
                                        <w:div w:id="20774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856309">
      <w:bodyDiv w:val="1"/>
      <w:marLeft w:val="0"/>
      <w:marRight w:val="0"/>
      <w:marTop w:val="0"/>
      <w:marBottom w:val="0"/>
      <w:divBdr>
        <w:top w:val="none" w:sz="0" w:space="0" w:color="auto"/>
        <w:left w:val="none" w:sz="0" w:space="0" w:color="auto"/>
        <w:bottom w:val="none" w:sz="0" w:space="0" w:color="auto"/>
        <w:right w:val="none" w:sz="0" w:space="0" w:color="auto"/>
      </w:divBdr>
      <w:divsChild>
        <w:div w:id="141699517">
          <w:marLeft w:val="0"/>
          <w:marRight w:val="0"/>
          <w:marTop w:val="0"/>
          <w:marBottom w:val="0"/>
          <w:divBdr>
            <w:top w:val="none" w:sz="0" w:space="0" w:color="auto"/>
            <w:left w:val="none" w:sz="0" w:space="0" w:color="auto"/>
            <w:bottom w:val="none" w:sz="0" w:space="0" w:color="auto"/>
            <w:right w:val="none" w:sz="0" w:space="0" w:color="auto"/>
          </w:divBdr>
          <w:divsChild>
            <w:div w:id="118070536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0274396">
                  <w:marLeft w:val="-4275"/>
                  <w:marRight w:val="0"/>
                  <w:marTop w:val="0"/>
                  <w:marBottom w:val="0"/>
                  <w:divBdr>
                    <w:top w:val="none" w:sz="0" w:space="0" w:color="auto"/>
                    <w:left w:val="none" w:sz="0" w:space="0" w:color="auto"/>
                    <w:bottom w:val="none" w:sz="0" w:space="0" w:color="auto"/>
                    <w:right w:val="none" w:sz="0" w:space="0" w:color="auto"/>
                  </w:divBdr>
                  <w:divsChild>
                    <w:div w:id="13297966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7142270">
                          <w:marLeft w:val="0"/>
                          <w:marRight w:val="0"/>
                          <w:marTop w:val="0"/>
                          <w:marBottom w:val="0"/>
                          <w:divBdr>
                            <w:top w:val="none" w:sz="0" w:space="0" w:color="auto"/>
                            <w:left w:val="none" w:sz="0" w:space="0" w:color="auto"/>
                            <w:bottom w:val="none" w:sz="0" w:space="0" w:color="auto"/>
                            <w:right w:val="none" w:sz="0" w:space="0" w:color="auto"/>
                          </w:divBdr>
                          <w:divsChild>
                            <w:div w:id="710962045">
                              <w:marLeft w:val="0"/>
                              <w:marRight w:val="0"/>
                              <w:marTop w:val="0"/>
                              <w:marBottom w:val="0"/>
                              <w:divBdr>
                                <w:top w:val="none" w:sz="0" w:space="0" w:color="auto"/>
                                <w:left w:val="none" w:sz="0" w:space="0" w:color="auto"/>
                                <w:bottom w:val="none" w:sz="0" w:space="0" w:color="auto"/>
                                <w:right w:val="none" w:sz="0" w:space="0" w:color="auto"/>
                              </w:divBdr>
                              <w:divsChild>
                                <w:div w:id="385304972">
                                  <w:marLeft w:val="0"/>
                                  <w:marRight w:val="0"/>
                                  <w:marTop w:val="0"/>
                                  <w:marBottom w:val="0"/>
                                  <w:divBdr>
                                    <w:top w:val="none" w:sz="0" w:space="0" w:color="auto"/>
                                    <w:left w:val="none" w:sz="0" w:space="0" w:color="auto"/>
                                    <w:bottom w:val="none" w:sz="0" w:space="0" w:color="auto"/>
                                    <w:right w:val="none" w:sz="0" w:space="0" w:color="auto"/>
                                  </w:divBdr>
                                  <w:divsChild>
                                    <w:div w:id="20360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1004">
                              <w:marLeft w:val="0"/>
                              <w:marRight w:val="0"/>
                              <w:marTop w:val="0"/>
                              <w:marBottom w:val="0"/>
                              <w:divBdr>
                                <w:top w:val="none" w:sz="0" w:space="0" w:color="auto"/>
                                <w:left w:val="none" w:sz="0" w:space="0" w:color="auto"/>
                                <w:bottom w:val="none" w:sz="0" w:space="0" w:color="auto"/>
                                <w:right w:val="none" w:sz="0" w:space="0" w:color="auto"/>
                              </w:divBdr>
                              <w:divsChild>
                                <w:div w:id="1339308414">
                                  <w:marLeft w:val="0"/>
                                  <w:marRight w:val="0"/>
                                  <w:marTop w:val="0"/>
                                  <w:marBottom w:val="0"/>
                                  <w:divBdr>
                                    <w:top w:val="none" w:sz="0" w:space="0" w:color="auto"/>
                                    <w:left w:val="none" w:sz="0" w:space="0" w:color="auto"/>
                                    <w:bottom w:val="none" w:sz="0" w:space="0" w:color="auto"/>
                                    <w:right w:val="none" w:sz="0" w:space="0" w:color="auto"/>
                                  </w:divBdr>
                                </w:div>
                              </w:divsChild>
                            </w:div>
                            <w:div w:id="908925521">
                              <w:marLeft w:val="0"/>
                              <w:marRight w:val="0"/>
                              <w:marTop w:val="0"/>
                              <w:marBottom w:val="0"/>
                              <w:divBdr>
                                <w:top w:val="none" w:sz="0" w:space="0" w:color="auto"/>
                                <w:left w:val="none" w:sz="0" w:space="0" w:color="auto"/>
                                <w:bottom w:val="none" w:sz="0" w:space="0" w:color="auto"/>
                                <w:right w:val="none" w:sz="0" w:space="0" w:color="auto"/>
                              </w:divBdr>
                              <w:divsChild>
                                <w:div w:id="1256788161">
                                  <w:marLeft w:val="0"/>
                                  <w:marRight w:val="0"/>
                                  <w:marTop w:val="0"/>
                                  <w:marBottom w:val="0"/>
                                  <w:divBdr>
                                    <w:top w:val="none" w:sz="0" w:space="0" w:color="auto"/>
                                    <w:left w:val="none" w:sz="0" w:space="0" w:color="auto"/>
                                    <w:bottom w:val="none" w:sz="0" w:space="0" w:color="auto"/>
                                    <w:right w:val="none" w:sz="0" w:space="0" w:color="auto"/>
                                  </w:divBdr>
                                  <w:divsChild>
                                    <w:div w:id="1831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11014">
                              <w:marLeft w:val="0"/>
                              <w:marRight w:val="0"/>
                              <w:marTop w:val="0"/>
                              <w:marBottom w:val="0"/>
                              <w:divBdr>
                                <w:top w:val="none" w:sz="0" w:space="0" w:color="auto"/>
                                <w:left w:val="none" w:sz="0" w:space="0" w:color="auto"/>
                                <w:bottom w:val="none" w:sz="0" w:space="0" w:color="auto"/>
                                <w:right w:val="none" w:sz="0" w:space="0" w:color="auto"/>
                              </w:divBdr>
                              <w:divsChild>
                                <w:div w:id="1059597931">
                                  <w:marLeft w:val="0"/>
                                  <w:marRight w:val="0"/>
                                  <w:marTop w:val="0"/>
                                  <w:marBottom w:val="0"/>
                                  <w:divBdr>
                                    <w:top w:val="none" w:sz="0" w:space="0" w:color="auto"/>
                                    <w:left w:val="none" w:sz="0" w:space="0" w:color="auto"/>
                                    <w:bottom w:val="none" w:sz="0" w:space="0" w:color="auto"/>
                                    <w:right w:val="none" w:sz="0" w:space="0" w:color="auto"/>
                                  </w:divBdr>
                                  <w:divsChild>
                                    <w:div w:id="4576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560">
                              <w:marLeft w:val="0"/>
                              <w:marRight w:val="0"/>
                              <w:marTop w:val="0"/>
                              <w:marBottom w:val="0"/>
                              <w:divBdr>
                                <w:top w:val="none" w:sz="0" w:space="0" w:color="auto"/>
                                <w:left w:val="none" w:sz="0" w:space="0" w:color="auto"/>
                                <w:bottom w:val="none" w:sz="0" w:space="0" w:color="auto"/>
                                <w:right w:val="none" w:sz="0" w:space="0" w:color="auto"/>
                              </w:divBdr>
                              <w:divsChild>
                                <w:div w:id="505637867">
                                  <w:marLeft w:val="0"/>
                                  <w:marRight w:val="0"/>
                                  <w:marTop w:val="0"/>
                                  <w:marBottom w:val="0"/>
                                  <w:divBdr>
                                    <w:top w:val="none" w:sz="0" w:space="0" w:color="auto"/>
                                    <w:left w:val="none" w:sz="0" w:space="0" w:color="auto"/>
                                    <w:bottom w:val="none" w:sz="0" w:space="0" w:color="auto"/>
                                    <w:right w:val="none" w:sz="0" w:space="0" w:color="auto"/>
                                  </w:divBdr>
                                </w:div>
                              </w:divsChild>
                            </w:div>
                            <w:div w:id="405417271">
                              <w:marLeft w:val="0"/>
                              <w:marRight w:val="0"/>
                              <w:marTop w:val="0"/>
                              <w:marBottom w:val="0"/>
                              <w:divBdr>
                                <w:top w:val="none" w:sz="0" w:space="0" w:color="auto"/>
                                <w:left w:val="none" w:sz="0" w:space="0" w:color="auto"/>
                                <w:bottom w:val="none" w:sz="0" w:space="0" w:color="auto"/>
                                <w:right w:val="none" w:sz="0" w:space="0" w:color="auto"/>
                              </w:divBdr>
                              <w:divsChild>
                                <w:div w:id="1519537782">
                                  <w:marLeft w:val="0"/>
                                  <w:marRight w:val="0"/>
                                  <w:marTop w:val="0"/>
                                  <w:marBottom w:val="0"/>
                                  <w:divBdr>
                                    <w:top w:val="none" w:sz="0" w:space="0" w:color="auto"/>
                                    <w:left w:val="none" w:sz="0" w:space="0" w:color="auto"/>
                                    <w:bottom w:val="none" w:sz="0" w:space="0" w:color="auto"/>
                                    <w:right w:val="none" w:sz="0" w:space="0" w:color="auto"/>
                                  </w:divBdr>
                                  <w:divsChild>
                                    <w:div w:id="4722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79541">
                              <w:marLeft w:val="0"/>
                              <w:marRight w:val="0"/>
                              <w:marTop w:val="0"/>
                              <w:marBottom w:val="0"/>
                              <w:divBdr>
                                <w:top w:val="none" w:sz="0" w:space="0" w:color="auto"/>
                                <w:left w:val="none" w:sz="0" w:space="0" w:color="auto"/>
                                <w:bottom w:val="none" w:sz="0" w:space="0" w:color="auto"/>
                                <w:right w:val="none" w:sz="0" w:space="0" w:color="auto"/>
                              </w:divBdr>
                              <w:divsChild>
                                <w:div w:id="2078939884">
                                  <w:marLeft w:val="0"/>
                                  <w:marRight w:val="0"/>
                                  <w:marTop w:val="0"/>
                                  <w:marBottom w:val="0"/>
                                  <w:divBdr>
                                    <w:top w:val="none" w:sz="0" w:space="0" w:color="auto"/>
                                    <w:left w:val="none" w:sz="0" w:space="0" w:color="auto"/>
                                    <w:bottom w:val="none" w:sz="0" w:space="0" w:color="auto"/>
                                    <w:right w:val="none" w:sz="0" w:space="0" w:color="auto"/>
                                  </w:divBdr>
                                  <w:divsChild>
                                    <w:div w:id="4648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717">
                              <w:marLeft w:val="0"/>
                              <w:marRight w:val="0"/>
                              <w:marTop w:val="0"/>
                              <w:marBottom w:val="0"/>
                              <w:divBdr>
                                <w:top w:val="none" w:sz="0" w:space="0" w:color="auto"/>
                                <w:left w:val="none" w:sz="0" w:space="0" w:color="auto"/>
                                <w:bottom w:val="none" w:sz="0" w:space="0" w:color="auto"/>
                                <w:right w:val="none" w:sz="0" w:space="0" w:color="auto"/>
                              </w:divBdr>
                              <w:divsChild>
                                <w:div w:id="213737145">
                                  <w:marLeft w:val="0"/>
                                  <w:marRight w:val="0"/>
                                  <w:marTop w:val="0"/>
                                  <w:marBottom w:val="0"/>
                                  <w:divBdr>
                                    <w:top w:val="none" w:sz="0" w:space="0" w:color="auto"/>
                                    <w:left w:val="none" w:sz="0" w:space="0" w:color="auto"/>
                                    <w:bottom w:val="none" w:sz="0" w:space="0" w:color="auto"/>
                                    <w:right w:val="none" w:sz="0" w:space="0" w:color="auto"/>
                                  </w:divBdr>
                                  <w:divsChild>
                                    <w:div w:id="9679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822">
                              <w:marLeft w:val="0"/>
                              <w:marRight w:val="0"/>
                              <w:marTop w:val="0"/>
                              <w:marBottom w:val="0"/>
                              <w:divBdr>
                                <w:top w:val="none" w:sz="0" w:space="0" w:color="auto"/>
                                <w:left w:val="none" w:sz="0" w:space="0" w:color="auto"/>
                                <w:bottom w:val="none" w:sz="0" w:space="0" w:color="auto"/>
                                <w:right w:val="none" w:sz="0" w:space="0" w:color="auto"/>
                              </w:divBdr>
                              <w:divsChild>
                                <w:div w:id="2779044">
                                  <w:marLeft w:val="0"/>
                                  <w:marRight w:val="0"/>
                                  <w:marTop w:val="0"/>
                                  <w:marBottom w:val="0"/>
                                  <w:divBdr>
                                    <w:top w:val="none" w:sz="0" w:space="0" w:color="auto"/>
                                    <w:left w:val="none" w:sz="0" w:space="0" w:color="auto"/>
                                    <w:bottom w:val="none" w:sz="0" w:space="0" w:color="auto"/>
                                    <w:right w:val="none" w:sz="0" w:space="0" w:color="auto"/>
                                  </w:divBdr>
                                </w:div>
                              </w:divsChild>
                            </w:div>
                            <w:div w:id="1677421523">
                              <w:marLeft w:val="0"/>
                              <w:marRight w:val="0"/>
                              <w:marTop w:val="0"/>
                              <w:marBottom w:val="0"/>
                              <w:divBdr>
                                <w:top w:val="none" w:sz="0" w:space="0" w:color="auto"/>
                                <w:left w:val="none" w:sz="0" w:space="0" w:color="auto"/>
                                <w:bottom w:val="none" w:sz="0" w:space="0" w:color="auto"/>
                                <w:right w:val="none" w:sz="0" w:space="0" w:color="auto"/>
                              </w:divBdr>
                              <w:divsChild>
                                <w:div w:id="948053197">
                                  <w:marLeft w:val="0"/>
                                  <w:marRight w:val="0"/>
                                  <w:marTop w:val="0"/>
                                  <w:marBottom w:val="0"/>
                                  <w:divBdr>
                                    <w:top w:val="none" w:sz="0" w:space="0" w:color="auto"/>
                                    <w:left w:val="none" w:sz="0" w:space="0" w:color="auto"/>
                                    <w:bottom w:val="none" w:sz="0" w:space="0" w:color="auto"/>
                                    <w:right w:val="none" w:sz="0" w:space="0" w:color="auto"/>
                                  </w:divBdr>
                                  <w:divsChild>
                                    <w:div w:id="17485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743">
                              <w:marLeft w:val="0"/>
                              <w:marRight w:val="0"/>
                              <w:marTop w:val="0"/>
                              <w:marBottom w:val="0"/>
                              <w:divBdr>
                                <w:top w:val="none" w:sz="0" w:space="0" w:color="auto"/>
                                <w:left w:val="none" w:sz="0" w:space="0" w:color="auto"/>
                                <w:bottom w:val="none" w:sz="0" w:space="0" w:color="auto"/>
                                <w:right w:val="none" w:sz="0" w:space="0" w:color="auto"/>
                              </w:divBdr>
                              <w:divsChild>
                                <w:div w:id="5686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4002">
      <w:bodyDiv w:val="1"/>
      <w:marLeft w:val="0"/>
      <w:marRight w:val="0"/>
      <w:marTop w:val="0"/>
      <w:marBottom w:val="0"/>
      <w:divBdr>
        <w:top w:val="none" w:sz="0" w:space="0" w:color="auto"/>
        <w:left w:val="none" w:sz="0" w:space="0" w:color="auto"/>
        <w:bottom w:val="none" w:sz="0" w:space="0" w:color="auto"/>
        <w:right w:val="none" w:sz="0" w:space="0" w:color="auto"/>
      </w:divBdr>
      <w:divsChild>
        <w:div w:id="679281266">
          <w:marLeft w:val="0"/>
          <w:marRight w:val="0"/>
          <w:marTop w:val="0"/>
          <w:marBottom w:val="0"/>
          <w:divBdr>
            <w:top w:val="none" w:sz="0" w:space="0" w:color="auto"/>
            <w:left w:val="none" w:sz="0" w:space="0" w:color="auto"/>
            <w:bottom w:val="none" w:sz="0" w:space="0" w:color="auto"/>
            <w:right w:val="none" w:sz="0" w:space="0" w:color="auto"/>
          </w:divBdr>
          <w:divsChild>
            <w:div w:id="1063169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5260127">
                  <w:marLeft w:val="-4275"/>
                  <w:marRight w:val="0"/>
                  <w:marTop w:val="0"/>
                  <w:marBottom w:val="0"/>
                  <w:divBdr>
                    <w:top w:val="none" w:sz="0" w:space="0" w:color="auto"/>
                    <w:left w:val="none" w:sz="0" w:space="0" w:color="auto"/>
                    <w:bottom w:val="none" w:sz="0" w:space="0" w:color="auto"/>
                    <w:right w:val="none" w:sz="0" w:space="0" w:color="auto"/>
                  </w:divBdr>
                  <w:divsChild>
                    <w:div w:id="350828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30084264">
                          <w:marLeft w:val="0"/>
                          <w:marRight w:val="0"/>
                          <w:marTop w:val="0"/>
                          <w:marBottom w:val="0"/>
                          <w:divBdr>
                            <w:top w:val="none" w:sz="0" w:space="0" w:color="auto"/>
                            <w:left w:val="none" w:sz="0" w:space="0" w:color="auto"/>
                            <w:bottom w:val="none" w:sz="0" w:space="0" w:color="auto"/>
                            <w:right w:val="none" w:sz="0" w:space="0" w:color="auto"/>
                          </w:divBdr>
                          <w:divsChild>
                            <w:div w:id="1898274202">
                              <w:marLeft w:val="0"/>
                              <w:marRight w:val="0"/>
                              <w:marTop w:val="0"/>
                              <w:marBottom w:val="0"/>
                              <w:divBdr>
                                <w:top w:val="none" w:sz="0" w:space="0" w:color="auto"/>
                                <w:left w:val="none" w:sz="0" w:space="0" w:color="auto"/>
                                <w:bottom w:val="none" w:sz="0" w:space="0" w:color="auto"/>
                                <w:right w:val="none" w:sz="0" w:space="0" w:color="auto"/>
                              </w:divBdr>
                              <w:divsChild>
                                <w:div w:id="1943608855">
                                  <w:marLeft w:val="0"/>
                                  <w:marRight w:val="0"/>
                                  <w:marTop w:val="0"/>
                                  <w:marBottom w:val="0"/>
                                  <w:divBdr>
                                    <w:top w:val="none" w:sz="0" w:space="0" w:color="auto"/>
                                    <w:left w:val="none" w:sz="0" w:space="0" w:color="auto"/>
                                    <w:bottom w:val="none" w:sz="0" w:space="0" w:color="auto"/>
                                    <w:right w:val="none" w:sz="0" w:space="0" w:color="auto"/>
                                  </w:divBdr>
                                  <w:divsChild>
                                    <w:div w:id="15494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73527">
                              <w:marLeft w:val="0"/>
                              <w:marRight w:val="0"/>
                              <w:marTop w:val="0"/>
                              <w:marBottom w:val="0"/>
                              <w:divBdr>
                                <w:top w:val="none" w:sz="0" w:space="0" w:color="auto"/>
                                <w:left w:val="none" w:sz="0" w:space="0" w:color="auto"/>
                                <w:bottom w:val="none" w:sz="0" w:space="0" w:color="auto"/>
                                <w:right w:val="none" w:sz="0" w:space="0" w:color="auto"/>
                              </w:divBdr>
                              <w:divsChild>
                                <w:div w:id="1613856737">
                                  <w:marLeft w:val="0"/>
                                  <w:marRight w:val="0"/>
                                  <w:marTop w:val="0"/>
                                  <w:marBottom w:val="0"/>
                                  <w:divBdr>
                                    <w:top w:val="none" w:sz="0" w:space="0" w:color="auto"/>
                                    <w:left w:val="none" w:sz="0" w:space="0" w:color="auto"/>
                                    <w:bottom w:val="none" w:sz="0" w:space="0" w:color="auto"/>
                                    <w:right w:val="none" w:sz="0" w:space="0" w:color="auto"/>
                                  </w:divBdr>
                                  <w:divsChild>
                                    <w:div w:id="2057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1968">
                              <w:marLeft w:val="0"/>
                              <w:marRight w:val="0"/>
                              <w:marTop w:val="0"/>
                              <w:marBottom w:val="0"/>
                              <w:divBdr>
                                <w:top w:val="none" w:sz="0" w:space="0" w:color="auto"/>
                                <w:left w:val="none" w:sz="0" w:space="0" w:color="auto"/>
                                <w:bottom w:val="none" w:sz="0" w:space="0" w:color="auto"/>
                                <w:right w:val="none" w:sz="0" w:space="0" w:color="auto"/>
                              </w:divBdr>
                              <w:divsChild>
                                <w:div w:id="2027251824">
                                  <w:marLeft w:val="0"/>
                                  <w:marRight w:val="0"/>
                                  <w:marTop w:val="0"/>
                                  <w:marBottom w:val="0"/>
                                  <w:divBdr>
                                    <w:top w:val="none" w:sz="0" w:space="0" w:color="auto"/>
                                    <w:left w:val="none" w:sz="0" w:space="0" w:color="auto"/>
                                    <w:bottom w:val="none" w:sz="0" w:space="0" w:color="auto"/>
                                    <w:right w:val="none" w:sz="0" w:space="0" w:color="auto"/>
                                  </w:divBdr>
                                  <w:divsChild>
                                    <w:div w:id="13484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69255">
                              <w:marLeft w:val="0"/>
                              <w:marRight w:val="0"/>
                              <w:marTop w:val="0"/>
                              <w:marBottom w:val="0"/>
                              <w:divBdr>
                                <w:top w:val="none" w:sz="0" w:space="0" w:color="auto"/>
                                <w:left w:val="none" w:sz="0" w:space="0" w:color="auto"/>
                                <w:bottom w:val="none" w:sz="0" w:space="0" w:color="auto"/>
                                <w:right w:val="none" w:sz="0" w:space="0" w:color="auto"/>
                              </w:divBdr>
                              <w:divsChild>
                                <w:div w:id="523061460">
                                  <w:marLeft w:val="0"/>
                                  <w:marRight w:val="0"/>
                                  <w:marTop w:val="0"/>
                                  <w:marBottom w:val="0"/>
                                  <w:divBdr>
                                    <w:top w:val="none" w:sz="0" w:space="0" w:color="auto"/>
                                    <w:left w:val="none" w:sz="0" w:space="0" w:color="auto"/>
                                    <w:bottom w:val="none" w:sz="0" w:space="0" w:color="auto"/>
                                    <w:right w:val="none" w:sz="0" w:space="0" w:color="auto"/>
                                  </w:divBdr>
                                  <w:divsChild>
                                    <w:div w:id="2034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18172">
      <w:bodyDiv w:val="1"/>
      <w:marLeft w:val="0"/>
      <w:marRight w:val="0"/>
      <w:marTop w:val="0"/>
      <w:marBottom w:val="0"/>
      <w:divBdr>
        <w:top w:val="none" w:sz="0" w:space="0" w:color="auto"/>
        <w:left w:val="none" w:sz="0" w:space="0" w:color="auto"/>
        <w:bottom w:val="none" w:sz="0" w:space="0" w:color="auto"/>
        <w:right w:val="none" w:sz="0" w:space="0" w:color="auto"/>
      </w:divBdr>
      <w:divsChild>
        <w:div w:id="1859855545">
          <w:marLeft w:val="0"/>
          <w:marRight w:val="0"/>
          <w:marTop w:val="0"/>
          <w:marBottom w:val="0"/>
          <w:divBdr>
            <w:top w:val="none" w:sz="0" w:space="0" w:color="auto"/>
            <w:left w:val="none" w:sz="0" w:space="0" w:color="auto"/>
            <w:bottom w:val="none" w:sz="0" w:space="0" w:color="auto"/>
            <w:right w:val="none" w:sz="0" w:space="0" w:color="auto"/>
          </w:divBdr>
          <w:divsChild>
            <w:div w:id="70379561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1942725">
                  <w:marLeft w:val="-4275"/>
                  <w:marRight w:val="0"/>
                  <w:marTop w:val="0"/>
                  <w:marBottom w:val="0"/>
                  <w:divBdr>
                    <w:top w:val="none" w:sz="0" w:space="0" w:color="auto"/>
                    <w:left w:val="none" w:sz="0" w:space="0" w:color="auto"/>
                    <w:bottom w:val="none" w:sz="0" w:space="0" w:color="auto"/>
                    <w:right w:val="none" w:sz="0" w:space="0" w:color="auto"/>
                  </w:divBdr>
                  <w:divsChild>
                    <w:div w:id="13888411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18962624">
                          <w:marLeft w:val="0"/>
                          <w:marRight w:val="0"/>
                          <w:marTop w:val="0"/>
                          <w:marBottom w:val="0"/>
                          <w:divBdr>
                            <w:top w:val="none" w:sz="0" w:space="0" w:color="auto"/>
                            <w:left w:val="none" w:sz="0" w:space="0" w:color="auto"/>
                            <w:bottom w:val="none" w:sz="0" w:space="0" w:color="auto"/>
                            <w:right w:val="none" w:sz="0" w:space="0" w:color="auto"/>
                          </w:divBdr>
                          <w:divsChild>
                            <w:div w:id="1758209428">
                              <w:marLeft w:val="0"/>
                              <w:marRight w:val="0"/>
                              <w:marTop w:val="0"/>
                              <w:marBottom w:val="0"/>
                              <w:divBdr>
                                <w:top w:val="none" w:sz="0" w:space="0" w:color="auto"/>
                                <w:left w:val="none" w:sz="0" w:space="0" w:color="auto"/>
                                <w:bottom w:val="none" w:sz="0" w:space="0" w:color="auto"/>
                                <w:right w:val="none" w:sz="0" w:space="0" w:color="auto"/>
                              </w:divBdr>
                              <w:divsChild>
                                <w:div w:id="1889418480">
                                  <w:marLeft w:val="0"/>
                                  <w:marRight w:val="0"/>
                                  <w:marTop w:val="0"/>
                                  <w:marBottom w:val="0"/>
                                  <w:divBdr>
                                    <w:top w:val="none" w:sz="0" w:space="0" w:color="auto"/>
                                    <w:left w:val="none" w:sz="0" w:space="0" w:color="auto"/>
                                    <w:bottom w:val="none" w:sz="0" w:space="0" w:color="auto"/>
                                    <w:right w:val="none" w:sz="0" w:space="0" w:color="auto"/>
                                  </w:divBdr>
                                  <w:divsChild>
                                    <w:div w:id="2620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673">
                              <w:marLeft w:val="0"/>
                              <w:marRight w:val="0"/>
                              <w:marTop w:val="0"/>
                              <w:marBottom w:val="0"/>
                              <w:divBdr>
                                <w:top w:val="none" w:sz="0" w:space="0" w:color="auto"/>
                                <w:left w:val="none" w:sz="0" w:space="0" w:color="auto"/>
                                <w:bottom w:val="none" w:sz="0" w:space="0" w:color="auto"/>
                                <w:right w:val="none" w:sz="0" w:space="0" w:color="auto"/>
                              </w:divBdr>
                              <w:divsChild>
                                <w:div w:id="692728947">
                                  <w:marLeft w:val="0"/>
                                  <w:marRight w:val="0"/>
                                  <w:marTop w:val="0"/>
                                  <w:marBottom w:val="0"/>
                                  <w:divBdr>
                                    <w:top w:val="none" w:sz="0" w:space="0" w:color="auto"/>
                                    <w:left w:val="none" w:sz="0" w:space="0" w:color="auto"/>
                                    <w:bottom w:val="none" w:sz="0" w:space="0" w:color="auto"/>
                                    <w:right w:val="none" w:sz="0" w:space="0" w:color="auto"/>
                                  </w:divBdr>
                                </w:div>
                              </w:divsChild>
                            </w:div>
                            <w:div w:id="1934825838">
                              <w:marLeft w:val="0"/>
                              <w:marRight w:val="0"/>
                              <w:marTop w:val="0"/>
                              <w:marBottom w:val="0"/>
                              <w:divBdr>
                                <w:top w:val="none" w:sz="0" w:space="0" w:color="auto"/>
                                <w:left w:val="none" w:sz="0" w:space="0" w:color="auto"/>
                                <w:bottom w:val="none" w:sz="0" w:space="0" w:color="auto"/>
                                <w:right w:val="none" w:sz="0" w:space="0" w:color="auto"/>
                              </w:divBdr>
                              <w:divsChild>
                                <w:div w:id="583564680">
                                  <w:marLeft w:val="0"/>
                                  <w:marRight w:val="0"/>
                                  <w:marTop w:val="0"/>
                                  <w:marBottom w:val="0"/>
                                  <w:divBdr>
                                    <w:top w:val="none" w:sz="0" w:space="0" w:color="auto"/>
                                    <w:left w:val="none" w:sz="0" w:space="0" w:color="auto"/>
                                    <w:bottom w:val="none" w:sz="0" w:space="0" w:color="auto"/>
                                    <w:right w:val="none" w:sz="0" w:space="0" w:color="auto"/>
                                  </w:divBdr>
                                  <w:divsChild>
                                    <w:div w:id="1257515579">
                                      <w:marLeft w:val="0"/>
                                      <w:marRight w:val="0"/>
                                      <w:marTop w:val="90"/>
                                      <w:marBottom w:val="90"/>
                                      <w:divBdr>
                                        <w:top w:val="none" w:sz="0" w:space="0" w:color="auto"/>
                                        <w:left w:val="none" w:sz="0" w:space="0" w:color="auto"/>
                                        <w:bottom w:val="none" w:sz="0" w:space="0" w:color="auto"/>
                                        <w:right w:val="none" w:sz="0" w:space="0" w:color="auto"/>
                                      </w:divBdr>
                                      <w:divsChild>
                                        <w:div w:id="13380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985134">
      <w:bodyDiv w:val="1"/>
      <w:marLeft w:val="0"/>
      <w:marRight w:val="0"/>
      <w:marTop w:val="0"/>
      <w:marBottom w:val="0"/>
      <w:divBdr>
        <w:top w:val="none" w:sz="0" w:space="0" w:color="auto"/>
        <w:left w:val="none" w:sz="0" w:space="0" w:color="auto"/>
        <w:bottom w:val="none" w:sz="0" w:space="0" w:color="auto"/>
        <w:right w:val="none" w:sz="0" w:space="0" w:color="auto"/>
      </w:divBdr>
      <w:divsChild>
        <w:div w:id="1118448562">
          <w:marLeft w:val="0"/>
          <w:marRight w:val="0"/>
          <w:marTop w:val="0"/>
          <w:marBottom w:val="0"/>
          <w:divBdr>
            <w:top w:val="none" w:sz="0" w:space="0" w:color="auto"/>
            <w:left w:val="none" w:sz="0" w:space="0" w:color="auto"/>
            <w:bottom w:val="none" w:sz="0" w:space="0" w:color="auto"/>
            <w:right w:val="none" w:sz="0" w:space="0" w:color="auto"/>
          </w:divBdr>
          <w:divsChild>
            <w:div w:id="741871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1737424">
                  <w:marLeft w:val="-4275"/>
                  <w:marRight w:val="0"/>
                  <w:marTop w:val="0"/>
                  <w:marBottom w:val="0"/>
                  <w:divBdr>
                    <w:top w:val="none" w:sz="0" w:space="0" w:color="auto"/>
                    <w:left w:val="none" w:sz="0" w:space="0" w:color="auto"/>
                    <w:bottom w:val="none" w:sz="0" w:space="0" w:color="auto"/>
                    <w:right w:val="none" w:sz="0" w:space="0" w:color="auto"/>
                  </w:divBdr>
                  <w:divsChild>
                    <w:div w:id="19800716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44338846">
                          <w:marLeft w:val="0"/>
                          <w:marRight w:val="0"/>
                          <w:marTop w:val="0"/>
                          <w:marBottom w:val="0"/>
                          <w:divBdr>
                            <w:top w:val="none" w:sz="0" w:space="0" w:color="auto"/>
                            <w:left w:val="none" w:sz="0" w:space="0" w:color="auto"/>
                            <w:bottom w:val="none" w:sz="0" w:space="0" w:color="auto"/>
                            <w:right w:val="none" w:sz="0" w:space="0" w:color="auto"/>
                          </w:divBdr>
                          <w:divsChild>
                            <w:div w:id="1271088777">
                              <w:marLeft w:val="0"/>
                              <w:marRight w:val="0"/>
                              <w:marTop w:val="0"/>
                              <w:marBottom w:val="0"/>
                              <w:divBdr>
                                <w:top w:val="none" w:sz="0" w:space="0" w:color="auto"/>
                                <w:left w:val="none" w:sz="0" w:space="0" w:color="auto"/>
                                <w:bottom w:val="none" w:sz="0" w:space="0" w:color="auto"/>
                                <w:right w:val="none" w:sz="0" w:space="0" w:color="auto"/>
                              </w:divBdr>
                              <w:divsChild>
                                <w:div w:id="302929978">
                                  <w:marLeft w:val="0"/>
                                  <w:marRight w:val="0"/>
                                  <w:marTop w:val="0"/>
                                  <w:marBottom w:val="0"/>
                                  <w:divBdr>
                                    <w:top w:val="none" w:sz="0" w:space="0" w:color="auto"/>
                                    <w:left w:val="none" w:sz="0" w:space="0" w:color="auto"/>
                                    <w:bottom w:val="none" w:sz="0" w:space="0" w:color="auto"/>
                                    <w:right w:val="none" w:sz="0" w:space="0" w:color="auto"/>
                                  </w:divBdr>
                                </w:div>
                              </w:divsChild>
                            </w:div>
                            <w:div w:id="1767266776">
                              <w:marLeft w:val="0"/>
                              <w:marRight w:val="0"/>
                              <w:marTop w:val="0"/>
                              <w:marBottom w:val="0"/>
                              <w:divBdr>
                                <w:top w:val="none" w:sz="0" w:space="0" w:color="auto"/>
                                <w:left w:val="none" w:sz="0" w:space="0" w:color="auto"/>
                                <w:bottom w:val="none" w:sz="0" w:space="0" w:color="auto"/>
                                <w:right w:val="none" w:sz="0" w:space="0" w:color="auto"/>
                              </w:divBdr>
                              <w:divsChild>
                                <w:div w:id="1693066879">
                                  <w:marLeft w:val="0"/>
                                  <w:marRight w:val="0"/>
                                  <w:marTop w:val="0"/>
                                  <w:marBottom w:val="0"/>
                                  <w:divBdr>
                                    <w:top w:val="none" w:sz="0" w:space="0" w:color="auto"/>
                                    <w:left w:val="none" w:sz="0" w:space="0" w:color="auto"/>
                                    <w:bottom w:val="none" w:sz="0" w:space="0" w:color="auto"/>
                                    <w:right w:val="none" w:sz="0" w:space="0" w:color="auto"/>
                                  </w:divBdr>
                                  <w:divsChild>
                                    <w:div w:id="196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2251">
                              <w:marLeft w:val="0"/>
                              <w:marRight w:val="0"/>
                              <w:marTop w:val="0"/>
                              <w:marBottom w:val="0"/>
                              <w:divBdr>
                                <w:top w:val="none" w:sz="0" w:space="0" w:color="auto"/>
                                <w:left w:val="none" w:sz="0" w:space="0" w:color="auto"/>
                                <w:bottom w:val="none" w:sz="0" w:space="0" w:color="auto"/>
                                <w:right w:val="none" w:sz="0" w:space="0" w:color="auto"/>
                              </w:divBdr>
                              <w:divsChild>
                                <w:div w:id="2041011852">
                                  <w:marLeft w:val="0"/>
                                  <w:marRight w:val="0"/>
                                  <w:marTop w:val="0"/>
                                  <w:marBottom w:val="0"/>
                                  <w:divBdr>
                                    <w:top w:val="none" w:sz="0" w:space="0" w:color="auto"/>
                                    <w:left w:val="none" w:sz="0" w:space="0" w:color="auto"/>
                                    <w:bottom w:val="none" w:sz="0" w:space="0" w:color="auto"/>
                                    <w:right w:val="none" w:sz="0" w:space="0" w:color="auto"/>
                                  </w:divBdr>
                                  <w:divsChild>
                                    <w:div w:id="1500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1514">
                              <w:marLeft w:val="0"/>
                              <w:marRight w:val="0"/>
                              <w:marTop w:val="0"/>
                              <w:marBottom w:val="0"/>
                              <w:divBdr>
                                <w:top w:val="none" w:sz="0" w:space="0" w:color="auto"/>
                                <w:left w:val="none" w:sz="0" w:space="0" w:color="auto"/>
                                <w:bottom w:val="none" w:sz="0" w:space="0" w:color="auto"/>
                                <w:right w:val="none" w:sz="0" w:space="0" w:color="auto"/>
                              </w:divBdr>
                              <w:divsChild>
                                <w:div w:id="889194037">
                                  <w:marLeft w:val="0"/>
                                  <w:marRight w:val="0"/>
                                  <w:marTop w:val="0"/>
                                  <w:marBottom w:val="0"/>
                                  <w:divBdr>
                                    <w:top w:val="none" w:sz="0" w:space="0" w:color="auto"/>
                                    <w:left w:val="none" w:sz="0" w:space="0" w:color="auto"/>
                                    <w:bottom w:val="none" w:sz="0" w:space="0" w:color="auto"/>
                                    <w:right w:val="none" w:sz="0" w:space="0" w:color="auto"/>
                                  </w:divBdr>
                                  <w:divsChild>
                                    <w:div w:id="15418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018580">
      <w:bodyDiv w:val="1"/>
      <w:marLeft w:val="0"/>
      <w:marRight w:val="0"/>
      <w:marTop w:val="0"/>
      <w:marBottom w:val="0"/>
      <w:divBdr>
        <w:top w:val="none" w:sz="0" w:space="0" w:color="auto"/>
        <w:left w:val="none" w:sz="0" w:space="0" w:color="auto"/>
        <w:bottom w:val="none" w:sz="0" w:space="0" w:color="auto"/>
        <w:right w:val="none" w:sz="0" w:space="0" w:color="auto"/>
      </w:divBdr>
      <w:divsChild>
        <w:div w:id="439689548">
          <w:marLeft w:val="0"/>
          <w:marRight w:val="0"/>
          <w:marTop w:val="0"/>
          <w:marBottom w:val="0"/>
          <w:divBdr>
            <w:top w:val="none" w:sz="0" w:space="0" w:color="auto"/>
            <w:left w:val="none" w:sz="0" w:space="0" w:color="auto"/>
            <w:bottom w:val="none" w:sz="0" w:space="0" w:color="auto"/>
            <w:right w:val="none" w:sz="0" w:space="0" w:color="auto"/>
          </w:divBdr>
          <w:divsChild>
            <w:div w:id="7517799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9836187">
                  <w:marLeft w:val="-4275"/>
                  <w:marRight w:val="0"/>
                  <w:marTop w:val="0"/>
                  <w:marBottom w:val="0"/>
                  <w:divBdr>
                    <w:top w:val="none" w:sz="0" w:space="0" w:color="auto"/>
                    <w:left w:val="none" w:sz="0" w:space="0" w:color="auto"/>
                    <w:bottom w:val="none" w:sz="0" w:space="0" w:color="auto"/>
                    <w:right w:val="none" w:sz="0" w:space="0" w:color="auto"/>
                  </w:divBdr>
                  <w:divsChild>
                    <w:div w:id="9392909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50266139">
                          <w:marLeft w:val="0"/>
                          <w:marRight w:val="0"/>
                          <w:marTop w:val="0"/>
                          <w:marBottom w:val="0"/>
                          <w:divBdr>
                            <w:top w:val="none" w:sz="0" w:space="0" w:color="auto"/>
                            <w:left w:val="none" w:sz="0" w:space="0" w:color="auto"/>
                            <w:bottom w:val="none" w:sz="0" w:space="0" w:color="auto"/>
                            <w:right w:val="none" w:sz="0" w:space="0" w:color="auto"/>
                          </w:divBdr>
                          <w:divsChild>
                            <w:div w:id="577053983">
                              <w:marLeft w:val="0"/>
                              <w:marRight w:val="0"/>
                              <w:marTop w:val="0"/>
                              <w:marBottom w:val="0"/>
                              <w:divBdr>
                                <w:top w:val="none" w:sz="0" w:space="0" w:color="auto"/>
                                <w:left w:val="none" w:sz="0" w:space="0" w:color="auto"/>
                                <w:bottom w:val="none" w:sz="0" w:space="0" w:color="auto"/>
                                <w:right w:val="none" w:sz="0" w:space="0" w:color="auto"/>
                              </w:divBdr>
                              <w:divsChild>
                                <w:div w:id="1258245393">
                                  <w:marLeft w:val="0"/>
                                  <w:marRight w:val="0"/>
                                  <w:marTop w:val="0"/>
                                  <w:marBottom w:val="0"/>
                                  <w:divBdr>
                                    <w:top w:val="none" w:sz="0" w:space="0" w:color="auto"/>
                                    <w:left w:val="none" w:sz="0" w:space="0" w:color="auto"/>
                                    <w:bottom w:val="none" w:sz="0" w:space="0" w:color="auto"/>
                                    <w:right w:val="none" w:sz="0" w:space="0" w:color="auto"/>
                                  </w:divBdr>
                                </w:div>
                              </w:divsChild>
                            </w:div>
                            <w:div w:id="544871786">
                              <w:marLeft w:val="0"/>
                              <w:marRight w:val="0"/>
                              <w:marTop w:val="0"/>
                              <w:marBottom w:val="0"/>
                              <w:divBdr>
                                <w:top w:val="none" w:sz="0" w:space="0" w:color="auto"/>
                                <w:left w:val="none" w:sz="0" w:space="0" w:color="auto"/>
                                <w:bottom w:val="none" w:sz="0" w:space="0" w:color="auto"/>
                                <w:right w:val="none" w:sz="0" w:space="0" w:color="auto"/>
                              </w:divBdr>
                              <w:divsChild>
                                <w:div w:id="1373773757">
                                  <w:marLeft w:val="0"/>
                                  <w:marRight w:val="0"/>
                                  <w:marTop w:val="0"/>
                                  <w:marBottom w:val="0"/>
                                  <w:divBdr>
                                    <w:top w:val="none" w:sz="0" w:space="0" w:color="auto"/>
                                    <w:left w:val="none" w:sz="0" w:space="0" w:color="auto"/>
                                    <w:bottom w:val="none" w:sz="0" w:space="0" w:color="auto"/>
                                    <w:right w:val="none" w:sz="0" w:space="0" w:color="auto"/>
                                  </w:divBdr>
                                  <w:divsChild>
                                    <w:div w:id="7202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2172">
                              <w:marLeft w:val="0"/>
                              <w:marRight w:val="0"/>
                              <w:marTop w:val="0"/>
                              <w:marBottom w:val="0"/>
                              <w:divBdr>
                                <w:top w:val="none" w:sz="0" w:space="0" w:color="auto"/>
                                <w:left w:val="none" w:sz="0" w:space="0" w:color="auto"/>
                                <w:bottom w:val="none" w:sz="0" w:space="0" w:color="auto"/>
                                <w:right w:val="none" w:sz="0" w:space="0" w:color="auto"/>
                              </w:divBdr>
                              <w:divsChild>
                                <w:div w:id="719018984">
                                  <w:marLeft w:val="0"/>
                                  <w:marRight w:val="0"/>
                                  <w:marTop w:val="0"/>
                                  <w:marBottom w:val="0"/>
                                  <w:divBdr>
                                    <w:top w:val="none" w:sz="0" w:space="0" w:color="auto"/>
                                    <w:left w:val="none" w:sz="0" w:space="0" w:color="auto"/>
                                    <w:bottom w:val="none" w:sz="0" w:space="0" w:color="auto"/>
                                    <w:right w:val="none" w:sz="0" w:space="0" w:color="auto"/>
                                  </w:divBdr>
                                  <w:divsChild>
                                    <w:div w:id="134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2625">
                              <w:marLeft w:val="0"/>
                              <w:marRight w:val="0"/>
                              <w:marTop w:val="0"/>
                              <w:marBottom w:val="0"/>
                              <w:divBdr>
                                <w:top w:val="none" w:sz="0" w:space="0" w:color="auto"/>
                                <w:left w:val="none" w:sz="0" w:space="0" w:color="auto"/>
                                <w:bottom w:val="none" w:sz="0" w:space="0" w:color="auto"/>
                                <w:right w:val="none" w:sz="0" w:space="0" w:color="auto"/>
                              </w:divBdr>
                              <w:divsChild>
                                <w:div w:id="836579904">
                                  <w:marLeft w:val="0"/>
                                  <w:marRight w:val="0"/>
                                  <w:marTop w:val="0"/>
                                  <w:marBottom w:val="0"/>
                                  <w:divBdr>
                                    <w:top w:val="none" w:sz="0" w:space="0" w:color="auto"/>
                                    <w:left w:val="none" w:sz="0" w:space="0" w:color="auto"/>
                                    <w:bottom w:val="none" w:sz="0" w:space="0" w:color="auto"/>
                                    <w:right w:val="none" w:sz="0" w:space="0" w:color="auto"/>
                                  </w:divBdr>
                                  <w:divsChild>
                                    <w:div w:id="907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7033">
                              <w:marLeft w:val="0"/>
                              <w:marRight w:val="0"/>
                              <w:marTop w:val="0"/>
                              <w:marBottom w:val="0"/>
                              <w:divBdr>
                                <w:top w:val="none" w:sz="0" w:space="0" w:color="auto"/>
                                <w:left w:val="none" w:sz="0" w:space="0" w:color="auto"/>
                                <w:bottom w:val="none" w:sz="0" w:space="0" w:color="auto"/>
                                <w:right w:val="none" w:sz="0" w:space="0" w:color="auto"/>
                              </w:divBdr>
                              <w:divsChild>
                                <w:div w:id="1240094946">
                                  <w:marLeft w:val="0"/>
                                  <w:marRight w:val="0"/>
                                  <w:marTop w:val="0"/>
                                  <w:marBottom w:val="0"/>
                                  <w:divBdr>
                                    <w:top w:val="none" w:sz="0" w:space="0" w:color="auto"/>
                                    <w:left w:val="none" w:sz="0" w:space="0" w:color="auto"/>
                                    <w:bottom w:val="none" w:sz="0" w:space="0" w:color="auto"/>
                                    <w:right w:val="none" w:sz="0" w:space="0" w:color="auto"/>
                                  </w:divBdr>
                                </w:div>
                              </w:divsChild>
                            </w:div>
                            <w:div w:id="1933463597">
                              <w:marLeft w:val="0"/>
                              <w:marRight w:val="0"/>
                              <w:marTop w:val="0"/>
                              <w:marBottom w:val="0"/>
                              <w:divBdr>
                                <w:top w:val="none" w:sz="0" w:space="0" w:color="auto"/>
                                <w:left w:val="none" w:sz="0" w:space="0" w:color="auto"/>
                                <w:bottom w:val="none" w:sz="0" w:space="0" w:color="auto"/>
                                <w:right w:val="none" w:sz="0" w:space="0" w:color="auto"/>
                              </w:divBdr>
                              <w:divsChild>
                                <w:div w:id="931163123">
                                  <w:marLeft w:val="0"/>
                                  <w:marRight w:val="0"/>
                                  <w:marTop w:val="0"/>
                                  <w:marBottom w:val="0"/>
                                  <w:divBdr>
                                    <w:top w:val="none" w:sz="0" w:space="0" w:color="auto"/>
                                    <w:left w:val="none" w:sz="0" w:space="0" w:color="auto"/>
                                    <w:bottom w:val="none" w:sz="0" w:space="0" w:color="auto"/>
                                    <w:right w:val="none" w:sz="0" w:space="0" w:color="auto"/>
                                  </w:divBdr>
                                  <w:divsChild>
                                    <w:div w:id="3695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0153">
      <w:bodyDiv w:val="1"/>
      <w:marLeft w:val="0"/>
      <w:marRight w:val="0"/>
      <w:marTop w:val="0"/>
      <w:marBottom w:val="0"/>
      <w:divBdr>
        <w:top w:val="none" w:sz="0" w:space="0" w:color="auto"/>
        <w:left w:val="none" w:sz="0" w:space="0" w:color="auto"/>
        <w:bottom w:val="none" w:sz="0" w:space="0" w:color="auto"/>
        <w:right w:val="none" w:sz="0" w:space="0" w:color="auto"/>
      </w:divBdr>
      <w:divsChild>
        <w:div w:id="2109546371">
          <w:marLeft w:val="0"/>
          <w:marRight w:val="0"/>
          <w:marTop w:val="0"/>
          <w:marBottom w:val="0"/>
          <w:divBdr>
            <w:top w:val="none" w:sz="0" w:space="0" w:color="auto"/>
            <w:left w:val="none" w:sz="0" w:space="0" w:color="auto"/>
            <w:bottom w:val="none" w:sz="0" w:space="0" w:color="auto"/>
            <w:right w:val="none" w:sz="0" w:space="0" w:color="auto"/>
          </w:divBdr>
          <w:divsChild>
            <w:div w:id="21366794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02943700">
                  <w:marLeft w:val="-4275"/>
                  <w:marRight w:val="0"/>
                  <w:marTop w:val="0"/>
                  <w:marBottom w:val="0"/>
                  <w:divBdr>
                    <w:top w:val="none" w:sz="0" w:space="0" w:color="auto"/>
                    <w:left w:val="none" w:sz="0" w:space="0" w:color="auto"/>
                    <w:bottom w:val="none" w:sz="0" w:space="0" w:color="auto"/>
                    <w:right w:val="none" w:sz="0" w:space="0" w:color="auto"/>
                  </w:divBdr>
                  <w:divsChild>
                    <w:div w:id="16779979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27825085">
                          <w:marLeft w:val="0"/>
                          <w:marRight w:val="0"/>
                          <w:marTop w:val="0"/>
                          <w:marBottom w:val="0"/>
                          <w:divBdr>
                            <w:top w:val="none" w:sz="0" w:space="0" w:color="auto"/>
                            <w:left w:val="none" w:sz="0" w:space="0" w:color="auto"/>
                            <w:bottom w:val="none" w:sz="0" w:space="0" w:color="auto"/>
                            <w:right w:val="none" w:sz="0" w:space="0" w:color="auto"/>
                          </w:divBdr>
                          <w:divsChild>
                            <w:div w:id="2049836946">
                              <w:marLeft w:val="0"/>
                              <w:marRight w:val="0"/>
                              <w:marTop w:val="0"/>
                              <w:marBottom w:val="0"/>
                              <w:divBdr>
                                <w:top w:val="none" w:sz="0" w:space="0" w:color="auto"/>
                                <w:left w:val="none" w:sz="0" w:space="0" w:color="auto"/>
                                <w:bottom w:val="none" w:sz="0" w:space="0" w:color="auto"/>
                                <w:right w:val="none" w:sz="0" w:space="0" w:color="auto"/>
                              </w:divBdr>
                              <w:divsChild>
                                <w:div w:id="2116975958">
                                  <w:marLeft w:val="0"/>
                                  <w:marRight w:val="0"/>
                                  <w:marTop w:val="0"/>
                                  <w:marBottom w:val="0"/>
                                  <w:divBdr>
                                    <w:top w:val="none" w:sz="0" w:space="0" w:color="auto"/>
                                    <w:left w:val="none" w:sz="0" w:space="0" w:color="auto"/>
                                    <w:bottom w:val="none" w:sz="0" w:space="0" w:color="auto"/>
                                    <w:right w:val="none" w:sz="0" w:space="0" w:color="auto"/>
                                  </w:divBdr>
                                  <w:divsChild>
                                    <w:div w:id="8557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103">
                              <w:marLeft w:val="0"/>
                              <w:marRight w:val="0"/>
                              <w:marTop w:val="0"/>
                              <w:marBottom w:val="0"/>
                              <w:divBdr>
                                <w:top w:val="none" w:sz="0" w:space="0" w:color="auto"/>
                                <w:left w:val="none" w:sz="0" w:space="0" w:color="auto"/>
                                <w:bottom w:val="none" w:sz="0" w:space="0" w:color="auto"/>
                                <w:right w:val="none" w:sz="0" w:space="0" w:color="auto"/>
                              </w:divBdr>
                              <w:divsChild>
                                <w:div w:id="381055685">
                                  <w:marLeft w:val="0"/>
                                  <w:marRight w:val="0"/>
                                  <w:marTop w:val="0"/>
                                  <w:marBottom w:val="0"/>
                                  <w:divBdr>
                                    <w:top w:val="none" w:sz="0" w:space="0" w:color="auto"/>
                                    <w:left w:val="none" w:sz="0" w:space="0" w:color="auto"/>
                                    <w:bottom w:val="none" w:sz="0" w:space="0" w:color="auto"/>
                                    <w:right w:val="none" w:sz="0" w:space="0" w:color="auto"/>
                                  </w:divBdr>
                                  <w:divsChild>
                                    <w:div w:id="19477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6026">
                              <w:marLeft w:val="0"/>
                              <w:marRight w:val="0"/>
                              <w:marTop w:val="0"/>
                              <w:marBottom w:val="0"/>
                              <w:divBdr>
                                <w:top w:val="none" w:sz="0" w:space="0" w:color="auto"/>
                                <w:left w:val="none" w:sz="0" w:space="0" w:color="auto"/>
                                <w:bottom w:val="none" w:sz="0" w:space="0" w:color="auto"/>
                                <w:right w:val="none" w:sz="0" w:space="0" w:color="auto"/>
                              </w:divBdr>
                              <w:divsChild>
                                <w:div w:id="683021388">
                                  <w:marLeft w:val="0"/>
                                  <w:marRight w:val="0"/>
                                  <w:marTop w:val="0"/>
                                  <w:marBottom w:val="0"/>
                                  <w:divBdr>
                                    <w:top w:val="none" w:sz="0" w:space="0" w:color="auto"/>
                                    <w:left w:val="none" w:sz="0" w:space="0" w:color="auto"/>
                                    <w:bottom w:val="none" w:sz="0" w:space="0" w:color="auto"/>
                                    <w:right w:val="none" w:sz="0" w:space="0" w:color="auto"/>
                                  </w:divBdr>
                                  <w:divsChild>
                                    <w:div w:id="5425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8107">
                              <w:marLeft w:val="0"/>
                              <w:marRight w:val="0"/>
                              <w:marTop w:val="0"/>
                              <w:marBottom w:val="0"/>
                              <w:divBdr>
                                <w:top w:val="none" w:sz="0" w:space="0" w:color="auto"/>
                                <w:left w:val="none" w:sz="0" w:space="0" w:color="auto"/>
                                <w:bottom w:val="none" w:sz="0" w:space="0" w:color="auto"/>
                                <w:right w:val="none" w:sz="0" w:space="0" w:color="auto"/>
                              </w:divBdr>
                              <w:divsChild>
                                <w:div w:id="1106541097">
                                  <w:marLeft w:val="0"/>
                                  <w:marRight w:val="0"/>
                                  <w:marTop w:val="0"/>
                                  <w:marBottom w:val="0"/>
                                  <w:divBdr>
                                    <w:top w:val="none" w:sz="0" w:space="0" w:color="auto"/>
                                    <w:left w:val="none" w:sz="0" w:space="0" w:color="auto"/>
                                    <w:bottom w:val="none" w:sz="0" w:space="0" w:color="auto"/>
                                    <w:right w:val="none" w:sz="0" w:space="0" w:color="auto"/>
                                  </w:divBdr>
                                  <w:divsChild>
                                    <w:div w:id="1818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4314">
                              <w:marLeft w:val="0"/>
                              <w:marRight w:val="0"/>
                              <w:marTop w:val="0"/>
                              <w:marBottom w:val="0"/>
                              <w:divBdr>
                                <w:top w:val="none" w:sz="0" w:space="0" w:color="auto"/>
                                <w:left w:val="none" w:sz="0" w:space="0" w:color="auto"/>
                                <w:bottom w:val="none" w:sz="0" w:space="0" w:color="auto"/>
                                <w:right w:val="none" w:sz="0" w:space="0" w:color="auto"/>
                              </w:divBdr>
                              <w:divsChild>
                                <w:div w:id="1485118529">
                                  <w:marLeft w:val="0"/>
                                  <w:marRight w:val="0"/>
                                  <w:marTop w:val="0"/>
                                  <w:marBottom w:val="0"/>
                                  <w:divBdr>
                                    <w:top w:val="none" w:sz="0" w:space="0" w:color="auto"/>
                                    <w:left w:val="none" w:sz="0" w:space="0" w:color="auto"/>
                                    <w:bottom w:val="none" w:sz="0" w:space="0" w:color="auto"/>
                                    <w:right w:val="none" w:sz="0" w:space="0" w:color="auto"/>
                                  </w:divBdr>
                                  <w:divsChild>
                                    <w:div w:id="1215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B43C3-1DE0-40D6-B6EE-F585801F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2517</Words>
  <Characters>14348</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赤川 佳織</cp:lastModifiedBy>
  <cp:revision>7</cp:revision>
  <cp:lastPrinted>2021-07-06T10:33:00Z</cp:lastPrinted>
  <dcterms:created xsi:type="dcterms:W3CDTF">2021-07-06T10:33:00Z</dcterms:created>
  <dcterms:modified xsi:type="dcterms:W3CDTF">2021-08-01T02:27:00Z</dcterms:modified>
</cp:coreProperties>
</file>